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086E" w14:textId="77777777" w:rsidR="00CA6085" w:rsidRDefault="00CA6085" w:rsidP="00856A1E">
      <w:pPr>
        <w:spacing w:after="0" w:line="240" w:lineRule="auto"/>
      </w:pPr>
    </w:p>
    <w:p w14:paraId="39663C3A" w14:textId="77777777" w:rsidR="00B265C0" w:rsidRDefault="00B265C0" w:rsidP="00CA6085">
      <w:pPr>
        <w:spacing w:after="0" w:line="240" w:lineRule="auto"/>
        <w:ind w:firstLine="720"/>
        <w:jc w:val="center"/>
      </w:pPr>
      <w:r>
        <w:rPr>
          <w:noProof/>
        </w:rPr>
        <w:drawing>
          <wp:inline distT="0" distB="0" distL="0" distR="0" wp14:anchorId="589F29B7" wp14:editId="6D104923">
            <wp:extent cx="5480235" cy="561340"/>
            <wp:effectExtent l="0" t="0" r="6350" b="0"/>
            <wp:docPr id="3" name="Picture 3" descr="better-inv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tter-inves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9658" cy="564354"/>
                    </a:xfrm>
                    <a:prstGeom prst="rect">
                      <a:avLst/>
                    </a:prstGeom>
                    <a:noFill/>
                    <a:ln>
                      <a:noFill/>
                    </a:ln>
                  </pic:spPr>
                </pic:pic>
              </a:graphicData>
            </a:graphic>
          </wp:inline>
        </w:drawing>
      </w:r>
    </w:p>
    <w:p w14:paraId="222155DD" w14:textId="77777777" w:rsidR="006F597C" w:rsidRDefault="00B265C0" w:rsidP="006F597C">
      <w:pPr>
        <w:spacing w:after="0" w:line="240" w:lineRule="auto"/>
        <w:jc w:val="center"/>
      </w:pPr>
      <w:r>
        <w:rPr>
          <w:noProof/>
        </w:rPr>
        <w:drawing>
          <wp:inline distT="0" distB="0" distL="0" distR="0" wp14:anchorId="24D2C6FE" wp14:editId="4528BABE">
            <wp:extent cx="5486400" cy="787006"/>
            <wp:effectExtent l="0" t="0" r="0" b="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a:picLocks noChangeAspect="1" noChangeArrowheads="1"/>
                    </pic:cNvPicPr>
                  </pic:nvPicPr>
                  <pic:blipFill rotWithShape="1">
                    <a:blip r:embed="rId7">
                      <a:extLst>
                        <a:ext uri="{28A0092B-C50C-407E-A947-70E740481C1C}">
                          <a14:useLocalDpi xmlns:a14="http://schemas.microsoft.com/office/drawing/2010/main" val="0"/>
                        </a:ext>
                      </a:extLst>
                    </a:blip>
                    <a:srcRect t="9681" b="10651"/>
                    <a:stretch/>
                  </pic:blipFill>
                  <pic:spPr bwMode="auto">
                    <a:xfrm>
                      <a:off x="0" y="0"/>
                      <a:ext cx="5486400" cy="787006"/>
                    </a:xfrm>
                    <a:prstGeom prst="rect">
                      <a:avLst/>
                    </a:prstGeom>
                    <a:noFill/>
                    <a:ln>
                      <a:noFill/>
                    </a:ln>
                    <a:extLst>
                      <a:ext uri="{53640926-AAD7-44D8-BBD7-CCE9431645EC}">
                        <a14:shadowObscured xmlns:a14="http://schemas.microsoft.com/office/drawing/2010/main"/>
                      </a:ext>
                    </a:extLst>
                  </pic:spPr>
                </pic:pic>
              </a:graphicData>
            </a:graphic>
          </wp:inline>
        </w:drawing>
      </w:r>
    </w:p>
    <w:p w14:paraId="73E7BC20" w14:textId="78EAEC00" w:rsidR="006815CC" w:rsidRDefault="00B265C0" w:rsidP="00E318F0">
      <w:pPr>
        <w:spacing w:after="0" w:line="240" w:lineRule="auto"/>
        <w:jc w:val="center"/>
        <w:rPr>
          <w:rFonts w:ascii="Congenial" w:hAnsi="Congenial"/>
          <w:color w:val="2F5496" w:themeColor="accent1" w:themeShade="BF"/>
          <w:sz w:val="48"/>
          <w:szCs w:val="48"/>
        </w:rPr>
      </w:pPr>
      <w:r w:rsidRPr="00174B45">
        <w:rPr>
          <w:rFonts w:ascii="Congenial" w:hAnsi="Congenial"/>
          <w:color w:val="2F5496" w:themeColor="accent1" w:themeShade="BF"/>
          <w:sz w:val="48"/>
          <w:szCs w:val="48"/>
        </w:rPr>
        <w:t xml:space="preserve">Georgia Chapter </w:t>
      </w:r>
      <w:r w:rsidR="00C07BF3">
        <w:rPr>
          <w:rFonts w:ascii="Congenial" w:hAnsi="Congenial"/>
          <w:color w:val="2F5496" w:themeColor="accent1" w:themeShade="BF"/>
          <w:sz w:val="48"/>
          <w:szCs w:val="48"/>
        </w:rPr>
        <w:t>December</w:t>
      </w:r>
      <w:r w:rsidRPr="00174B45">
        <w:rPr>
          <w:rFonts w:ascii="Congenial" w:hAnsi="Congenial"/>
          <w:color w:val="2F5496" w:themeColor="accent1" w:themeShade="BF"/>
          <w:sz w:val="48"/>
          <w:szCs w:val="48"/>
        </w:rPr>
        <w:t xml:space="preserve"> Bulletin</w:t>
      </w:r>
    </w:p>
    <w:p w14:paraId="1C290459" w14:textId="6C8B9DE6" w:rsidR="009043A1" w:rsidRDefault="00C07BF3" w:rsidP="0030553F">
      <w:pPr>
        <w:spacing w:after="0" w:line="240" w:lineRule="auto"/>
        <w:jc w:val="center"/>
        <w:rPr>
          <w:rFonts w:cs="Arial"/>
          <w:color w:val="2F5496" w:themeColor="accent1" w:themeShade="BF"/>
          <w:szCs w:val="24"/>
        </w:rPr>
      </w:pPr>
      <w:r>
        <w:rPr>
          <w:rFonts w:cs="Arial"/>
          <w:noProof/>
          <w:color w:val="2F5496" w:themeColor="accent1" w:themeShade="BF"/>
          <w:szCs w:val="24"/>
        </w:rPr>
        <w:drawing>
          <wp:inline distT="0" distB="0" distL="0" distR="0" wp14:anchorId="70EDDE64" wp14:editId="39F818B0">
            <wp:extent cx="3466815" cy="2743200"/>
            <wp:effectExtent l="0" t="0" r="635" b="0"/>
            <wp:docPr id="1571441175" name="Picture 3" descr="A graphic of a snowman on a sl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441175" name="Picture 3" descr="A graphic of a snowman on a sled&#10;&#10;AI-generated content may be incorrect."/>
                    <pic:cNvPicPr/>
                  </pic:nvPicPr>
                  <pic:blipFill rotWithShape="1">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rcRect l="19624" t="25905" r="19231" b="25712"/>
                    <a:stretch>
                      <a:fillRect/>
                    </a:stretch>
                  </pic:blipFill>
                  <pic:spPr bwMode="auto">
                    <a:xfrm>
                      <a:off x="0" y="0"/>
                      <a:ext cx="3466815" cy="2743200"/>
                    </a:xfrm>
                    <a:prstGeom prst="rect">
                      <a:avLst/>
                    </a:prstGeom>
                    <a:ln>
                      <a:noFill/>
                    </a:ln>
                    <a:extLst>
                      <a:ext uri="{53640926-AAD7-44D8-BBD7-CCE9431645EC}">
                        <a14:shadowObscured xmlns:a14="http://schemas.microsoft.com/office/drawing/2010/main"/>
                      </a:ext>
                    </a:extLst>
                  </pic:spPr>
                </pic:pic>
              </a:graphicData>
            </a:graphic>
          </wp:inline>
        </w:drawing>
      </w:r>
    </w:p>
    <w:p w14:paraId="7FFEE698" w14:textId="77777777" w:rsidR="00C07BF3" w:rsidRPr="0030553F" w:rsidRDefault="00C07BF3" w:rsidP="0030553F">
      <w:pPr>
        <w:spacing w:after="0" w:line="240" w:lineRule="auto"/>
        <w:jc w:val="center"/>
        <w:rPr>
          <w:rFonts w:cs="Arial"/>
          <w:color w:val="2F5496" w:themeColor="accent1" w:themeShade="BF"/>
          <w:szCs w:val="24"/>
        </w:rPr>
      </w:pPr>
    </w:p>
    <w:p w14:paraId="0251AE39" w14:textId="77777777" w:rsidR="00C07BF3" w:rsidRPr="00A61750" w:rsidRDefault="00C07BF3" w:rsidP="00C07BF3">
      <w:pPr>
        <w:spacing w:after="0" w:line="240" w:lineRule="auto"/>
        <w:jc w:val="center"/>
        <w:rPr>
          <w:rFonts w:cs="Arial"/>
          <w:szCs w:val="24"/>
        </w:rPr>
      </w:pPr>
      <w:r w:rsidRPr="00A61750">
        <w:rPr>
          <w:rFonts w:cs="Arial"/>
          <w:szCs w:val="24"/>
        </w:rPr>
        <w:t xml:space="preserve">Wrapping Up a Great Year of Better Investing </w:t>
      </w:r>
      <w:r w:rsidRPr="00A61750">
        <w:rPr>
          <w:rFonts w:ascii="Segoe UI Emoji" w:hAnsi="Segoe UI Emoji" w:cs="Segoe UI Emoji"/>
          <w:szCs w:val="24"/>
        </w:rPr>
        <w:t>🎁📈</w:t>
      </w:r>
    </w:p>
    <w:p w14:paraId="129566C6" w14:textId="77777777" w:rsidR="00C07BF3" w:rsidRPr="00A61750" w:rsidRDefault="00C07BF3" w:rsidP="00C07BF3">
      <w:pPr>
        <w:spacing w:after="0" w:line="240" w:lineRule="auto"/>
        <w:jc w:val="center"/>
        <w:rPr>
          <w:rFonts w:cs="Arial"/>
          <w:szCs w:val="24"/>
        </w:rPr>
      </w:pPr>
    </w:p>
    <w:p w14:paraId="089477E7" w14:textId="720F2F31" w:rsidR="00C07BF3" w:rsidRPr="00A61750" w:rsidRDefault="00C07BF3" w:rsidP="00C07BF3">
      <w:pPr>
        <w:spacing w:after="0" w:line="240" w:lineRule="auto"/>
        <w:jc w:val="center"/>
        <w:rPr>
          <w:rFonts w:cs="Arial"/>
          <w:szCs w:val="24"/>
        </w:rPr>
      </w:pPr>
      <w:r w:rsidRPr="00A61750">
        <w:rPr>
          <w:rFonts w:cs="Arial"/>
          <w:szCs w:val="24"/>
        </w:rPr>
        <w:t>December is here</w:t>
      </w:r>
      <w:r w:rsidRPr="00A61750">
        <w:rPr>
          <w:rFonts w:cs="Arial"/>
          <w:szCs w:val="24"/>
        </w:rPr>
        <w:t xml:space="preserve"> - </w:t>
      </w:r>
      <w:r w:rsidRPr="00A61750">
        <w:rPr>
          <w:rFonts w:cs="Arial"/>
          <w:szCs w:val="24"/>
        </w:rPr>
        <w:t>and with it comes a time for reflection, celebration, and a little planning for the year ahead. As we close out 2025, we want to thank each of you for being an active part of the Georgia Chapter community. From mentoring sessions to model club meetings to the unforgettable Investor Education Fair, this has been a year full of learning and connection.</w:t>
      </w:r>
    </w:p>
    <w:p w14:paraId="42C8855A" w14:textId="77777777" w:rsidR="00C07BF3" w:rsidRPr="00A61750" w:rsidRDefault="00C07BF3" w:rsidP="00C07BF3">
      <w:pPr>
        <w:spacing w:after="0" w:line="240" w:lineRule="auto"/>
        <w:jc w:val="center"/>
        <w:rPr>
          <w:rFonts w:cs="Arial"/>
          <w:szCs w:val="24"/>
        </w:rPr>
      </w:pPr>
    </w:p>
    <w:p w14:paraId="6E425719" w14:textId="563B1206" w:rsidR="00FE5BA8" w:rsidRPr="00A61750" w:rsidRDefault="00C07BF3" w:rsidP="00C07BF3">
      <w:pPr>
        <w:spacing w:after="0" w:line="240" w:lineRule="auto"/>
        <w:jc w:val="center"/>
        <w:rPr>
          <w:rFonts w:cs="Arial"/>
          <w:szCs w:val="24"/>
        </w:rPr>
      </w:pPr>
      <w:r w:rsidRPr="00A61750">
        <w:rPr>
          <w:rFonts w:cs="Arial"/>
          <w:szCs w:val="24"/>
        </w:rPr>
        <w:t>We’re finishing the year strong with a final round of club meetings</w:t>
      </w:r>
      <w:r w:rsidRPr="00A61750">
        <w:rPr>
          <w:rFonts w:cs="Arial"/>
          <w:szCs w:val="24"/>
        </w:rPr>
        <w:t xml:space="preserve"> - </w:t>
      </w:r>
      <w:r w:rsidRPr="00A61750">
        <w:rPr>
          <w:rFonts w:cs="Arial"/>
          <w:szCs w:val="24"/>
        </w:rPr>
        <w:t>and then taking a short break to rest and recharge. We’ll be back in January with fresh insights, new mentoring content, and all the momentum to make 2026 another great year.</w:t>
      </w:r>
    </w:p>
    <w:p w14:paraId="02145CB0" w14:textId="206495CF" w:rsidR="001A6694" w:rsidRPr="00A61750" w:rsidRDefault="00C07BF3" w:rsidP="005673B3">
      <w:pPr>
        <w:spacing w:after="0" w:line="240" w:lineRule="auto"/>
        <w:jc w:val="center"/>
        <w:rPr>
          <w:rFonts w:cs="Arial"/>
          <w:szCs w:val="24"/>
        </w:rPr>
      </w:pPr>
      <w:r w:rsidRPr="00A61750">
        <w:rPr>
          <w:rFonts w:cs="Arial"/>
          <w:noProof/>
          <w:szCs w:val="24"/>
        </w:rPr>
        <w:drawing>
          <wp:inline distT="0" distB="0" distL="0" distR="0" wp14:anchorId="157C16C7" wp14:editId="3B3765CE">
            <wp:extent cx="609601" cy="609601"/>
            <wp:effectExtent l="0" t="0" r="0" b="0"/>
            <wp:docPr id="1864584628" name="Picture 7" descr="A blue snowflak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584628" name="Picture 7" descr="A blue snowflake on a black background&#10;&#10;AI-generated content may be incorrect."/>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609601" cy="609601"/>
                    </a:xfrm>
                    <a:prstGeom prst="rect">
                      <a:avLst/>
                    </a:prstGeom>
                  </pic:spPr>
                </pic:pic>
              </a:graphicData>
            </a:graphic>
          </wp:inline>
        </w:drawing>
      </w:r>
    </w:p>
    <w:p w14:paraId="10BE7191" w14:textId="77777777" w:rsidR="00D30880" w:rsidRPr="00C83521" w:rsidRDefault="00D30880" w:rsidP="00C83521">
      <w:pPr>
        <w:spacing w:after="0" w:line="240" w:lineRule="auto"/>
        <w:jc w:val="center"/>
        <w:rPr>
          <w:rFonts w:cs="Arial"/>
          <w:szCs w:val="24"/>
        </w:rPr>
      </w:pPr>
    </w:p>
    <w:p w14:paraId="75178E68" w14:textId="77777777" w:rsidR="00115A84" w:rsidRPr="00446CE5" w:rsidRDefault="00B265C0" w:rsidP="00446CE5">
      <w:pPr>
        <w:spacing w:after="0" w:line="240" w:lineRule="auto"/>
        <w:jc w:val="center"/>
        <w:rPr>
          <w:rFonts w:ascii="Helvetica" w:hAnsi="Helvetica"/>
          <w:b/>
          <w:bCs/>
          <w:color w:val="329B2E"/>
          <w:sz w:val="72"/>
          <w:szCs w:val="72"/>
          <w:u w:val="single"/>
        </w:rPr>
      </w:pPr>
      <w:r w:rsidRPr="00DA42E3">
        <w:rPr>
          <w:rFonts w:ascii="Helvetica" w:hAnsi="Helvetica"/>
          <w:b/>
          <w:bCs/>
          <w:color w:val="329B2E"/>
          <w:sz w:val="72"/>
          <w:szCs w:val="72"/>
          <w:u w:val="single"/>
        </w:rPr>
        <w:t>Upcoming Events</w:t>
      </w:r>
    </w:p>
    <w:p w14:paraId="6FA1E947" w14:textId="77777777" w:rsidR="00C07BF3" w:rsidRDefault="00C07BF3" w:rsidP="00A61750">
      <w:pPr>
        <w:spacing w:after="0" w:line="240" w:lineRule="auto"/>
        <w:rPr>
          <w:rFonts w:ascii="Congenial" w:hAnsi="Congenial"/>
          <w:color w:val="2F5496" w:themeColor="accent1" w:themeShade="BF"/>
          <w:sz w:val="32"/>
          <w:szCs w:val="32"/>
        </w:rPr>
      </w:pPr>
    </w:p>
    <w:p w14:paraId="62A30B10" w14:textId="1BE409C8" w:rsidR="00C07BF3" w:rsidRDefault="002D4B5B" w:rsidP="00C07BF3">
      <w:pPr>
        <w:spacing w:after="0" w:line="240" w:lineRule="auto"/>
        <w:ind w:left="360"/>
        <w:rPr>
          <w:rFonts w:ascii="Congenial" w:hAnsi="Congenial"/>
          <w:color w:val="2F5496" w:themeColor="accent1" w:themeShade="BF"/>
          <w:sz w:val="32"/>
          <w:szCs w:val="32"/>
        </w:rPr>
      </w:pPr>
      <w:r w:rsidRPr="00726977">
        <w:rPr>
          <w:rFonts w:ascii="Congenial" w:hAnsi="Congenial"/>
          <w:color w:val="2F5496" w:themeColor="accent1" w:themeShade="BF"/>
          <w:sz w:val="32"/>
          <w:szCs w:val="32"/>
        </w:rPr>
        <w:t xml:space="preserve">Saturday, </w:t>
      </w:r>
      <w:r w:rsidR="00C07BF3">
        <w:rPr>
          <w:rFonts w:ascii="Congenial" w:hAnsi="Congenial"/>
          <w:color w:val="2F5496" w:themeColor="accent1" w:themeShade="BF"/>
          <w:sz w:val="32"/>
          <w:szCs w:val="32"/>
        </w:rPr>
        <w:t>December 13</w:t>
      </w:r>
      <w:r w:rsidR="00C07BF3" w:rsidRPr="00C07BF3">
        <w:rPr>
          <w:rFonts w:ascii="Congenial" w:hAnsi="Congenial"/>
          <w:color w:val="2F5496" w:themeColor="accent1" w:themeShade="BF"/>
          <w:sz w:val="32"/>
          <w:szCs w:val="32"/>
          <w:vertAlign w:val="superscript"/>
        </w:rPr>
        <w:t>th</w:t>
      </w:r>
      <w:r>
        <w:rPr>
          <w:rFonts w:ascii="Congenial" w:hAnsi="Congenial"/>
          <w:color w:val="2F5496" w:themeColor="accent1" w:themeShade="BF"/>
          <w:sz w:val="32"/>
          <w:szCs w:val="32"/>
        </w:rPr>
        <w:t>, 12:00 PM ET</w:t>
      </w:r>
      <w:r w:rsidRPr="00726977">
        <w:rPr>
          <w:rFonts w:ascii="Congenial" w:hAnsi="Congenial"/>
          <w:color w:val="2F5496" w:themeColor="accent1" w:themeShade="BF"/>
          <w:sz w:val="32"/>
          <w:szCs w:val="32"/>
        </w:rPr>
        <w:t>: ACME Model Club</w:t>
      </w:r>
    </w:p>
    <w:p w14:paraId="1C9D7F59" w14:textId="4BADB91A" w:rsidR="00DC2A55" w:rsidRPr="00C07BF3" w:rsidRDefault="00C07BF3" w:rsidP="00C07BF3">
      <w:pPr>
        <w:spacing w:after="0" w:line="240" w:lineRule="auto"/>
        <w:ind w:left="360"/>
        <w:rPr>
          <w:rFonts w:ascii="Congenial" w:hAnsi="Congenial"/>
          <w:color w:val="2F5496" w:themeColor="accent1" w:themeShade="BF"/>
          <w:sz w:val="32"/>
          <w:szCs w:val="32"/>
        </w:rPr>
      </w:pPr>
      <w:r>
        <w:t>The ACME club meets on the 2</w:t>
      </w:r>
      <w:r w:rsidRPr="00CE3BB8">
        <w:rPr>
          <w:vertAlign w:val="superscript"/>
        </w:rPr>
        <w:t>nd</w:t>
      </w:r>
      <w:r>
        <w:t xml:space="preserve"> Saturday of the month at noon. </w:t>
      </w:r>
      <w:r w:rsidRPr="00C07BF3">
        <w:rPr>
          <w:rFonts w:cs="Arial"/>
          <w:szCs w:val="24"/>
        </w:rPr>
        <w:t>Wrap up the year with a final look at what’s moving the markets and how one of our model clubs works in real time. Everyone is welcome.</w:t>
      </w:r>
    </w:p>
    <w:p w14:paraId="16659385" w14:textId="3FEE47C6" w:rsidR="00F9213D" w:rsidRDefault="002D4B5B" w:rsidP="00B418DB">
      <w:pPr>
        <w:spacing w:after="0" w:line="240" w:lineRule="auto"/>
        <w:ind w:left="360"/>
      </w:pPr>
      <w:r w:rsidRPr="004F37B0">
        <w:rPr>
          <w:b/>
          <w:bCs/>
          <w:color w:val="329B2E"/>
        </w:rPr>
        <w:t>Join The Meeting Here:</w:t>
      </w:r>
      <w:r>
        <w:t xml:space="preserve"> </w:t>
      </w:r>
      <w:hyperlink r:id="rId12" w:history="1">
        <w:r w:rsidR="00C07BF3" w:rsidRPr="00A6300F">
          <w:rPr>
            <w:rStyle w:val="Hyperlink"/>
          </w:rPr>
          <w:t>https://global.gotomeeting.com/join/594493789</w:t>
        </w:r>
      </w:hyperlink>
      <w:r w:rsidR="00C07BF3">
        <w:t xml:space="preserve"> </w:t>
      </w:r>
    </w:p>
    <w:p w14:paraId="51D91DEC" w14:textId="77777777" w:rsidR="009527F8" w:rsidRDefault="009527F8" w:rsidP="0030553F">
      <w:pPr>
        <w:spacing w:after="0" w:line="240" w:lineRule="auto"/>
      </w:pPr>
    </w:p>
    <w:p w14:paraId="115DC0F4" w14:textId="77777777" w:rsidR="002F3419" w:rsidRPr="008E19BD" w:rsidRDefault="002F3419" w:rsidP="00CE64CA">
      <w:pPr>
        <w:spacing w:after="0" w:line="240" w:lineRule="auto"/>
        <w:ind w:left="360"/>
      </w:pPr>
    </w:p>
    <w:p w14:paraId="54BFF86D" w14:textId="067968D3" w:rsidR="002F69D6" w:rsidRPr="009F1FAC" w:rsidRDefault="002F69D6" w:rsidP="002F69D6">
      <w:pPr>
        <w:spacing w:after="0" w:line="240" w:lineRule="auto"/>
        <w:ind w:left="360"/>
        <w:rPr>
          <w:rFonts w:ascii="Congenial" w:hAnsi="Congenial"/>
          <w:color w:val="2F5496" w:themeColor="accent1" w:themeShade="BF"/>
          <w:sz w:val="32"/>
          <w:szCs w:val="32"/>
        </w:rPr>
      </w:pPr>
      <w:r w:rsidRPr="009F1FAC">
        <w:rPr>
          <w:rFonts w:ascii="Congenial" w:hAnsi="Congenial"/>
          <w:color w:val="2F5496" w:themeColor="accent1" w:themeShade="BF"/>
          <w:sz w:val="32"/>
          <w:szCs w:val="32"/>
        </w:rPr>
        <w:lastRenderedPageBreak/>
        <w:t>Saturda</w:t>
      </w:r>
      <w:r>
        <w:rPr>
          <w:rFonts w:ascii="Congenial" w:hAnsi="Congenial"/>
          <w:color w:val="2F5496" w:themeColor="accent1" w:themeShade="BF"/>
          <w:sz w:val="32"/>
          <w:szCs w:val="32"/>
        </w:rPr>
        <w:t xml:space="preserve">y, </w:t>
      </w:r>
      <w:r w:rsidR="00672B70">
        <w:rPr>
          <w:rFonts w:ascii="Congenial" w:hAnsi="Congenial"/>
          <w:color w:val="2F5496" w:themeColor="accent1" w:themeShade="BF"/>
          <w:sz w:val="32"/>
          <w:szCs w:val="32"/>
        </w:rPr>
        <w:t>December 20</w:t>
      </w:r>
      <w:r w:rsidR="00672B70" w:rsidRPr="00672B70">
        <w:rPr>
          <w:rFonts w:ascii="Congenial" w:hAnsi="Congenial"/>
          <w:color w:val="2F5496" w:themeColor="accent1" w:themeShade="BF"/>
          <w:sz w:val="32"/>
          <w:szCs w:val="32"/>
          <w:vertAlign w:val="superscript"/>
        </w:rPr>
        <w:t>th</w:t>
      </w:r>
      <w:r>
        <w:rPr>
          <w:rFonts w:ascii="Congenial" w:hAnsi="Congenial"/>
          <w:color w:val="2F5496" w:themeColor="accent1" w:themeShade="BF"/>
          <w:sz w:val="32"/>
          <w:szCs w:val="32"/>
        </w:rPr>
        <w:t xml:space="preserve">, 12:00 PM ET: </w:t>
      </w:r>
      <w:r w:rsidRPr="009F1FAC">
        <w:rPr>
          <w:rFonts w:ascii="Congenial" w:hAnsi="Congenial"/>
          <w:color w:val="2F5496" w:themeColor="accent1" w:themeShade="BF"/>
          <w:sz w:val="32"/>
          <w:szCs w:val="32"/>
        </w:rPr>
        <w:t>Central Georgia Model Investment Club (CGMIC)</w:t>
      </w:r>
      <w:r>
        <w:rPr>
          <w:rFonts w:ascii="Congenial" w:hAnsi="Congenial"/>
          <w:color w:val="2F5496" w:themeColor="accent1" w:themeShade="BF"/>
          <w:sz w:val="32"/>
          <w:szCs w:val="32"/>
        </w:rPr>
        <w:t xml:space="preserve"> </w:t>
      </w:r>
      <w:r w:rsidRPr="009F1FAC">
        <w:rPr>
          <w:rFonts w:ascii="Congenial" w:hAnsi="Congenial"/>
          <w:color w:val="2F5496" w:themeColor="accent1" w:themeShade="BF"/>
          <w:sz w:val="32"/>
          <w:szCs w:val="32"/>
        </w:rPr>
        <w:t>Meeting</w:t>
      </w:r>
    </w:p>
    <w:p w14:paraId="2141A319" w14:textId="77777777" w:rsidR="00672B70" w:rsidRDefault="002F69D6" w:rsidP="00672B70">
      <w:pPr>
        <w:spacing w:after="0" w:line="240" w:lineRule="auto"/>
        <w:ind w:left="360"/>
        <w:rPr>
          <w:rFonts w:cs="Arial"/>
          <w:szCs w:val="24"/>
        </w:rPr>
      </w:pPr>
      <w:r>
        <w:t>CGMIC meets monthly on the 3</w:t>
      </w:r>
      <w:r w:rsidRPr="0022308B">
        <w:rPr>
          <w:vertAlign w:val="superscript"/>
        </w:rPr>
        <w:t>rd</w:t>
      </w:r>
      <w:r>
        <w:t xml:space="preserve"> Saturday at noon. </w:t>
      </w:r>
      <w:r w:rsidR="00672B70" w:rsidRPr="00C07BF3">
        <w:rPr>
          <w:rFonts w:cs="Arial"/>
          <w:szCs w:val="24"/>
        </w:rPr>
        <w:t>End the year with a live discussion of stock ideas and club operations. Public and beginner-friendly!</w:t>
      </w:r>
    </w:p>
    <w:p w14:paraId="4FED2925" w14:textId="27A35784" w:rsidR="00672B70" w:rsidRPr="00672B70" w:rsidRDefault="002F69D6" w:rsidP="00672B70">
      <w:pPr>
        <w:spacing w:after="0" w:line="240" w:lineRule="auto"/>
        <w:ind w:left="360"/>
        <w:rPr>
          <w:rStyle w:val="Hyperlink"/>
          <w:color w:val="auto"/>
          <w:u w:val="none"/>
        </w:rPr>
      </w:pPr>
      <w:r w:rsidRPr="004F37B0">
        <w:rPr>
          <w:b/>
          <w:bCs/>
          <w:color w:val="329B2E"/>
        </w:rPr>
        <w:t>Join The Meeting Here</w:t>
      </w:r>
      <w:r>
        <w:t xml:space="preserve">: </w:t>
      </w:r>
      <w:hyperlink r:id="rId13" w:history="1">
        <w:r w:rsidR="00672B70" w:rsidRPr="00A6300F">
          <w:rPr>
            <w:rStyle w:val="Hyperlink"/>
          </w:rPr>
          <w:t>https://global.gotomeeting.com/join/735717165</w:t>
        </w:r>
      </w:hyperlink>
      <w:r w:rsidR="00672B70">
        <w:t xml:space="preserve"> </w:t>
      </w:r>
    </w:p>
    <w:p w14:paraId="4B5DE08E" w14:textId="77777777" w:rsidR="009C151B" w:rsidRDefault="009C151B" w:rsidP="00EA5BDC">
      <w:pPr>
        <w:spacing w:after="0" w:line="240" w:lineRule="auto"/>
        <w:jc w:val="center"/>
        <w:rPr>
          <w:rFonts w:ascii="Congenial" w:hAnsi="Congenial"/>
          <w:color w:val="2F5496" w:themeColor="accent1" w:themeShade="BF"/>
          <w:sz w:val="32"/>
          <w:szCs w:val="32"/>
        </w:rPr>
      </w:pPr>
    </w:p>
    <w:p w14:paraId="6B7C7FA0" w14:textId="77777777" w:rsidR="0031576D" w:rsidRPr="00714AF6" w:rsidRDefault="00B265C0" w:rsidP="00714AF6">
      <w:pPr>
        <w:spacing w:after="0" w:line="240" w:lineRule="auto"/>
        <w:jc w:val="center"/>
        <w:rPr>
          <w:rFonts w:ascii="Helvetica" w:hAnsi="Helvetica"/>
          <w:color w:val="FF7C80"/>
          <w:sz w:val="40"/>
          <w:szCs w:val="32"/>
          <w:u w:val="single"/>
        </w:rPr>
      </w:pPr>
      <w:hyperlink r:id="rId14" w:history="1">
        <w:r w:rsidRPr="007858CC">
          <w:rPr>
            <w:rStyle w:val="Hyperlink"/>
            <w:rFonts w:ascii="Helvetica" w:hAnsi="Helvetica"/>
            <w:color w:val="FF7C80"/>
            <w:sz w:val="40"/>
            <w:szCs w:val="32"/>
          </w:rPr>
          <w:t xml:space="preserve">Keep Up With All The Latest </w:t>
        </w:r>
        <w:r w:rsidR="00106EA5" w:rsidRPr="007858CC">
          <w:rPr>
            <w:rStyle w:val="Hyperlink"/>
            <w:rFonts w:ascii="Helvetica" w:hAnsi="Helvetica"/>
            <w:color w:val="FF7C80"/>
            <w:sz w:val="40"/>
            <w:szCs w:val="32"/>
          </w:rPr>
          <w:t xml:space="preserve">Georgia Chapter </w:t>
        </w:r>
        <w:r w:rsidRPr="007858CC">
          <w:rPr>
            <w:rStyle w:val="Hyperlink"/>
            <w:rFonts w:ascii="Helvetica" w:hAnsi="Helvetica"/>
            <w:color w:val="FF7C80"/>
            <w:sz w:val="40"/>
            <w:szCs w:val="32"/>
          </w:rPr>
          <w:t>Events Here</w:t>
        </w:r>
      </w:hyperlink>
    </w:p>
    <w:p w14:paraId="22390760" w14:textId="77777777" w:rsidR="006D4D35" w:rsidRDefault="006D4D35" w:rsidP="00D27F22">
      <w:pPr>
        <w:spacing w:after="0" w:line="240" w:lineRule="auto"/>
        <w:rPr>
          <w:rFonts w:cs="Arial"/>
          <w:szCs w:val="24"/>
        </w:rPr>
      </w:pPr>
    </w:p>
    <w:p w14:paraId="00DCB73C" w14:textId="77777777" w:rsidR="00721D77" w:rsidRDefault="00721D77" w:rsidP="00721D77">
      <w:pPr>
        <w:spacing w:before="240" w:after="0" w:line="240" w:lineRule="auto"/>
        <w:jc w:val="center"/>
        <w:rPr>
          <w:rFonts w:ascii="Helvetica" w:hAnsi="Helvetica"/>
          <w:b/>
          <w:bCs/>
          <w:color w:val="329B2E"/>
          <w:sz w:val="66"/>
          <w:szCs w:val="48"/>
          <w:u w:val="single"/>
        </w:rPr>
      </w:pPr>
      <w:r>
        <w:rPr>
          <w:rFonts w:ascii="Helvetica" w:hAnsi="Helvetica"/>
          <w:b/>
          <w:bCs/>
          <w:color w:val="329B2E"/>
          <w:sz w:val="66"/>
          <w:szCs w:val="48"/>
          <w:u w:val="single"/>
        </w:rPr>
        <w:t>Monthly Mentoring Series</w:t>
      </w:r>
    </w:p>
    <w:p w14:paraId="2E6E259B" w14:textId="77777777" w:rsidR="00297718" w:rsidRDefault="00446CE5" w:rsidP="00297718">
      <w:pPr>
        <w:spacing w:before="240" w:after="0" w:line="240" w:lineRule="auto"/>
        <w:jc w:val="center"/>
        <w:rPr>
          <w:rFonts w:cs="Arial"/>
          <w:szCs w:val="24"/>
        </w:rPr>
      </w:pPr>
      <w:r>
        <w:rPr>
          <w:rFonts w:cs="Arial"/>
          <w:noProof/>
          <w:szCs w:val="24"/>
        </w:rPr>
        <w:drawing>
          <wp:inline distT="0" distB="0" distL="0" distR="0" wp14:anchorId="4700E087" wp14:editId="07B27689">
            <wp:extent cx="2508775" cy="2103120"/>
            <wp:effectExtent l="0" t="0" r="6350" b="0"/>
            <wp:docPr id="626766763" name="Picture 1" descr="A computer with graphics on it&#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66763" name="Picture 1" descr="A computer with graphics on it&#10;&#10;Description automatically generated">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08775" cy="2103120"/>
                    </a:xfrm>
                    <a:prstGeom prst="rect">
                      <a:avLst/>
                    </a:prstGeom>
                  </pic:spPr>
                </pic:pic>
              </a:graphicData>
            </a:graphic>
          </wp:inline>
        </w:drawing>
      </w:r>
    </w:p>
    <w:p w14:paraId="4680ACF8" w14:textId="77777777" w:rsidR="00A61750" w:rsidRPr="00A61750" w:rsidRDefault="00A61750" w:rsidP="00A61750">
      <w:pPr>
        <w:spacing w:before="240" w:after="0" w:line="240" w:lineRule="auto"/>
        <w:jc w:val="center"/>
        <w:rPr>
          <w:rFonts w:cs="Arial"/>
          <w:szCs w:val="24"/>
        </w:rPr>
      </w:pPr>
      <w:r w:rsidRPr="00A61750">
        <w:rPr>
          <w:rFonts w:cs="Arial"/>
          <w:szCs w:val="24"/>
        </w:rPr>
        <w:t>No December Session – Back January 8th!</w:t>
      </w:r>
    </w:p>
    <w:p w14:paraId="07514899" w14:textId="5FBE3065" w:rsidR="00A61750" w:rsidRPr="00A61750" w:rsidRDefault="00A61750" w:rsidP="00A61750">
      <w:pPr>
        <w:spacing w:before="240" w:after="0" w:line="240" w:lineRule="auto"/>
        <w:jc w:val="center"/>
        <w:rPr>
          <w:rFonts w:cs="Arial"/>
          <w:szCs w:val="24"/>
        </w:rPr>
      </w:pPr>
      <w:r w:rsidRPr="00A61750">
        <w:rPr>
          <w:rFonts w:cs="Arial"/>
          <w:szCs w:val="24"/>
        </w:rPr>
        <w:t xml:space="preserve">There will be no </w:t>
      </w:r>
      <w:r>
        <w:rPr>
          <w:rFonts w:cs="Arial"/>
          <w:szCs w:val="24"/>
        </w:rPr>
        <w:t xml:space="preserve">Monthly </w:t>
      </w:r>
      <w:r w:rsidRPr="00A61750">
        <w:rPr>
          <w:rFonts w:cs="Arial"/>
          <w:szCs w:val="24"/>
        </w:rPr>
        <w:t xml:space="preserve">Mentoring </w:t>
      </w:r>
      <w:r>
        <w:rPr>
          <w:rFonts w:cs="Arial"/>
          <w:szCs w:val="24"/>
        </w:rPr>
        <w:t>S</w:t>
      </w:r>
      <w:r w:rsidRPr="00A61750">
        <w:rPr>
          <w:rFonts w:cs="Arial"/>
          <w:szCs w:val="24"/>
        </w:rPr>
        <w:t>ession in December as we take a break for the holidays.</w:t>
      </w:r>
    </w:p>
    <w:p w14:paraId="4CD2C5EC" w14:textId="77777777" w:rsidR="00A61750" w:rsidRPr="00A61750" w:rsidRDefault="00A61750" w:rsidP="00A61750">
      <w:pPr>
        <w:spacing w:before="240" w:after="0" w:line="240" w:lineRule="auto"/>
        <w:jc w:val="center"/>
        <w:rPr>
          <w:rFonts w:cs="Arial"/>
          <w:szCs w:val="24"/>
        </w:rPr>
      </w:pPr>
      <w:r w:rsidRPr="00A61750">
        <w:rPr>
          <w:rFonts w:ascii="Segoe UI Emoji" w:hAnsi="Segoe UI Emoji" w:cs="Segoe UI Emoji"/>
          <w:szCs w:val="24"/>
        </w:rPr>
        <w:t>🎉</w:t>
      </w:r>
      <w:r w:rsidRPr="00A61750">
        <w:rPr>
          <w:rFonts w:cs="Arial"/>
          <w:szCs w:val="24"/>
        </w:rPr>
        <w:t xml:space="preserve"> Thank you to everyone who participated this year—your engagement and enthusiasm made every session better. We’ll return Thursday, January 8th at 7:00 PM ET with new company studies and investing topics to kick off 2026.</w:t>
      </w:r>
    </w:p>
    <w:p w14:paraId="5D5F1893" w14:textId="77777777" w:rsidR="00A61750" w:rsidRPr="00A61750" w:rsidRDefault="00A61750" w:rsidP="00A61750">
      <w:pPr>
        <w:spacing w:before="240" w:after="0" w:line="240" w:lineRule="auto"/>
        <w:jc w:val="center"/>
        <w:rPr>
          <w:rFonts w:cs="Arial"/>
          <w:szCs w:val="24"/>
        </w:rPr>
      </w:pPr>
      <w:r w:rsidRPr="00A61750">
        <w:rPr>
          <w:rFonts w:cs="Arial"/>
          <w:szCs w:val="24"/>
        </w:rPr>
        <w:t>Wishing you and your families a joyful, peaceful holiday season!</w:t>
      </w:r>
    </w:p>
    <w:p w14:paraId="27D592C9" w14:textId="1E537992" w:rsidR="00A61750" w:rsidRPr="00A61750" w:rsidRDefault="003649C7" w:rsidP="00A61750">
      <w:pPr>
        <w:spacing w:before="240" w:after="0" w:line="240" w:lineRule="auto"/>
        <w:jc w:val="center"/>
        <w:rPr>
          <w:rFonts w:cs="Arial"/>
          <w:szCs w:val="24"/>
        </w:rPr>
      </w:pPr>
      <w:r w:rsidRPr="00A61750">
        <w:rPr>
          <w:rFonts w:cs="Arial"/>
          <w:szCs w:val="24"/>
        </w:rPr>
        <w:t xml:space="preserve">Did you miss a session? Check out our previous Mentoring recordings here: </w:t>
      </w:r>
      <w:hyperlink r:id="rId17" w:history="1">
        <w:r w:rsidRPr="00A61750">
          <w:rPr>
            <w:rStyle w:val="Hyperlink"/>
            <w:rFonts w:cs="Arial"/>
            <w:szCs w:val="24"/>
          </w:rPr>
          <w:t>https://gotostage.com/channel/gachaptmentoring</w:t>
        </w:r>
      </w:hyperlink>
    </w:p>
    <w:p w14:paraId="56613570" w14:textId="77777777" w:rsidR="00F13AD1" w:rsidRDefault="00F13AD1" w:rsidP="0045343A">
      <w:pPr>
        <w:spacing w:before="240" w:after="0" w:line="240" w:lineRule="auto"/>
        <w:ind w:left="360"/>
        <w:jc w:val="center"/>
        <w:rPr>
          <w:rFonts w:ascii="Helvetica" w:hAnsi="Helvetica"/>
          <w:b/>
          <w:bCs/>
          <w:color w:val="329B2E"/>
          <w:sz w:val="72"/>
          <w:szCs w:val="72"/>
          <w:u w:val="single"/>
        </w:rPr>
      </w:pPr>
    </w:p>
    <w:p w14:paraId="7FEB1B1A" w14:textId="77777777" w:rsidR="00F13AD1" w:rsidRDefault="00F13AD1" w:rsidP="0045343A">
      <w:pPr>
        <w:spacing w:before="240" w:after="0" w:line="240" w:lineRule="auto"/>
        <w:ind w:left="360"/>
        <w:jc w:val="center"/>
        <w:rPr>
          <w:rFonts w:ascii="Helvetica" w:hAnsi="Helvetica"/>
          <w:b/>
          <w:bCs/>
          <w:color w:val="329B2E"/>
          <w:sz w:val="72"/>
          <w:szCs w:val="72"/>
          <w:u w:val="single"/>
        </w:rPr>
      </w:pPr>
    </w:p>
    <w:p w14:paraId="1B4984FC" w14:textId="77777777" w:rsidR="00F13AD1" w:rsidRDefault="00F13AD1" w:rsidP="0045343A">
      <w:pPr>
        <w:spacing w:before="240" w:after="0" w:line="240" w:lineRule="auto"/>
        <w:ind w:left="360"/>
        <w:jc w:val="center"/>
        <w:rPr>
          <w:rFonts w:ascii="Helvetica" w:hAnsi="Helvetica"/>
          <w:b/>
          <w:bCs/>
          <w:color w:val="329B2E"/>
          <w:sz w:val="72"/>
          <w:szCs w:val="72"/>
          <w:u w:val="single"/>
        </w:rPr>
      </w:pPr>
    </w:p>
    <w:p w14:paraId="292E175F" w14:textId="77777777" w:rsidR="00F13AD1" w:rsidRDefault="00F13AD1" w:rsidP="0045343A">
      <w:pPr>
        <w:spacing w:before="240" w:after="0" w:line="240" w:lineRule="auto"/>
        <w:ind w:left="360"/>
        <w:jc w:val="center"/>
        <w:rPr>
          <w:rFonts w:ascii="Helvetica" w:hAnsi="Helvetica"/>
          <w:b/>
          <w:bCs/>
          <w:color w:val="329B2E"/>
          <w:sz w:val="72"/>
          <w:szCs w:val="72"/>
          <w:u w:val="single"/>
        </w:rPr>
      </w:pPr>
    </w:p>
    <w:p w14:paraId="094AF368" w14:textId="6E7F6AB8" w:rsidR="006766C5" w:rsidRPr="0045343A" w:rsidRDefault="006766C5" w:rsidP="0045343A">
      <w:pPr>
        <w:spacing w:before="240" w:after="0" w:line="240" w:lineRule="auto"/>
        <w:ind w:left="360"/>
        <w:jc w:val="center"/>
        <w:rPr>
          <w:rFonts w:ascii="Helvetica" w:hAnsi="Helvetica"/>
          <w:b/>
          <w:bCs/>
          <w:color w:val="329B2E"/>
          <w:sz w:val="72"/>
          <w:szCs w:val="72"/>
          <w:u w:val="single"/>
        </w:rPr>
      </w:pPr>
      <w:r w:rsidRPr="0045343A">
        <w:rPr>
          <w:rFonts w:ascii="Helvetica" w:hAnsi="Helvetica"/>
          <w:b/>
          <w:bCs/>
          <w:color w:val="329B2E"/>
          <w:sz w:val="72"/>
          <w:szCs w:val="72"/>
          <w:u w:val="single"/>
        </w:rPr>
        <w:lastRenderedPageBreak/>
        <w:t>Portfolio Contest</w:t>
      </w:r>
    </w:p>
    <w:p w14:paraId="1B68944E" w14:textId="77777777" w:rsidR="00101F69" w:rsidRDefault="0072291A" w:rsidP="00101F69">
      <w:pPr>
        <w:spacing w:before="240" w:after="0" w:line="240" w:lineRule="auto"/>
        <w:jc w:val="center"/>
        <w:rPr>
          <w:rFonts w:cs="Arial"/>
          <w:szCs w:val="24"/>
        </w:rPr>
      </w:pPr>
      <w:r>
        <w:rPr>
          <w:rFonts w:cs="Arial"/>
          <w:noProof/>
          <w:szCs w:val="24"/>
        </w:rPr>
        <w:drawing>
          <wp:inline distT="0" distB="0" distL="0" distR="0" wp14:anchorId="647A10ED" wp14:editId="39E845EA">
            <wp:extent cx="2954316" cy="1645920"/>
            <wp:effectExtent l="0" t="0" r="0" b="0"/>
            <wp:docPr id="2" name="Picture 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54316" cy="1645920"/>
                    </a:xfrm>
                    <a:prstGeom prst="rect">
                      <a:avLst/>
                    </a:prstGeom>
                    <a:noFill/>
                    <a:ln>
                      <a:noFill/>
                    </a:ln>
                  </pic:spPr>
                </pic:pic>
              </a:graphicData>
            </a:graphic>
          </wp:inline>
        </w:drawing>
      </w:r>
    </w:p>
    <w:p w14:paraId="408D5040" w14:textId="77777777" w:rsidR="00A61750" w:rsidRPr="00A61750" w:rsidRDefault="00A61750" w:rsidP="00A61750">
      <w:pPr>
        <w:spacing w:after="0" w:line="240" w:lineRule="auto"/>
        <w:jc w:val="center"/>
        <w:rPr>
          <w:rFonts w:cs="Arial"/>
          <w:szCs w:val="24"/>
        </w:rPr>
      </w:pPr>
      <w:r w:rsidRPr="00A61750">
        <w:rPr>
          <w:rFonts w:ascii="Segoe UI Emoji" w:hAnsi="Segoe UI Emoji" w:cs="Segoe UI Emoji"/>
          <w:szCs w:val="24"/>
        </w:rPr>
        <w:t>🏆</w:t>
      </w:r>
      <w:r w:rsidRPr="00A61750">
        <w:rPr>
          <w:rFonts w:cs="Arial"/>
          <w:szCs w:val="24"/>
        </w:rPr>
        <w:t xml:space="preserve"> Portfolio Contest – Looking Ahead to 2026</w:t>
      </w:r>
    </w:p>
    <w:p w14:paraId="7A7712BA" w14:textId="77777777" w:rsidR="00A61750" w:rsidRPr="00A61750" w:rsidRDefault="00A61750" w:rsidP="00A61750">
      <w:pPr>
        <w:spacing w:after="0" w:line="240" w:lineRule="auto"/>
        <w:jc w:val="center"/>
        <w:rPr>
          <w:rFonts w:cs="Arial"/>
          <w:szCs w:val="24"/>
        </w:rPr>
      </w:pPr>
    </w:p>
    <w:p w14:paraId="6BC15E16" w14:textId="084C842B" w:rsidR="00A61750" w:rsidRPr="00A61750" w:rsidRDefault="00A61750" w:rsidP="00A61750">
      <w:pPr>
        <w:spacing w:after="0" w:line="240" w:lineRule="auto"/>
        <w:jc w:val="center"/>
        <w:rPr>
          <w:rFonts w:cs="Arial"/>
          <w:szCs w:val="24"/>
        </w:rPr>
      </w:pPr>
      <w:r w:rsidRPr="00A61750">
        <w:rPr>
          <w:rFonts w:cs="Arial"/>
          <w:szCs w:val="24"/>
        </w:rPr>
        <w:t>The 2025 Portfolio Contest has officially wrapped, and we’ll be announcing the winner during our January mentoring session. Be sure to tune in as we reveal who topped the leaderboard and discuss strategies that stood out.</w:t>
      </w:r>
    </w:p>
    <w:p w14:paraId="744373EA" w14:textId="77777777" w:rsidR="00A61750" w:rsidRPr="00A61750" w:rsidRDefault="00A61750" w:rsidP="00A61750">
      <w:pPr>
        <w:spacing w:after="0" w:line="240" w:lineRule="auto"/>
        <w:jc w:val="center"/>
        <w:rPr>
          <w:rFonts w:cs="Arial"/>
          <w:szCs w:val="24"/>
        </w:rPr>
      </w:pPr>
    </w:p>
    <w:p w14:paraId="5AC2D703" w14:textId="77777777" w:rsidR="00A61750" w:rsidRPr="00A61750" w:rsidRDefault="00A61750" w:rsidP="00A61750">
      <w:pPr>
        <w:spacing w:after="0" w:line="240" w:lineRule="auto"/>
        <w:jc w:val="center"/>
        <w:rPr>
          <w:rFonts w:cs="Arial"/>
          <w:szCs w:val="24"/>
        </w:rPr>
      </w:pPr>
      <w:r w:rsidRPr="00A61750">
        <w:rPr>
          <w:rFonts w:cs="Arial"/>
          <w:szCs w:val="24"/>
        </w:rPr>
        <w:t>Want to join the fun in 2026?</w:t>
      </w:r>
    </w:p>
    <w:p w14:paraId="7FBF636E" w14:textId="77777777" w:rsidR="00A61750" w:rsidRPr="00A61750" w:rsidRDefault="00A61750" w:rsidP="00A61750">
      <w:pPr>
        <w:spacing w:after="0" w:line="240" w:lineRule="auto"/>
        <w:jc w:val="center"/>
        <w:rPr>
          <w:rFonts w:cs="Arial"/>
          <w:szCs w:val="24"/>
        </w:rPr>
      </w:pPr>
      <w:r w:rsidRPr="00A61750">
        <w:rPr>
          <w:rFonts w:ascii="Segoe UI Emoji" w:hAnsi="Segoe UI Emoji" w:cs="Segoe UI Emoji"/>
          <w:szCs w:val="24"/>
        </w:rPr>
        <w:t>🗓️</w:t>
      </w:r>
      <w:r w:rsidRPr="00A61750">
        <w:rPr>
          <w:rFonts w:cs="Arial"/>
          <w:szCs w:val="24"/>
        </w:rPr>
        <w:t xml:space="preserve"> Submissions for the 2026 Portfolio Contest are due by December 31st!</w:t>
      </w:r>
    </w:p>
    <w:p w14:paraId="6C566EE4" w14:textId="77777777" w:rsidR="00A61750" w:rsidRPr="00A61750" w:rsidRDefault="00A61750" w:rsidP="00A61750">
      <w:pPr>
        <w:spacing w:after="0" w:line="240" w:lineRule="auto"/>
        <w:jc w:val="center"/>
        <w:rPr>
          <w:rFonts w:cs="Arial"/>
          <w:szCs w:val="24"/>
        </w:rPr>
      </w:pPr>
    </w:p>
    <w:p w14:paraId="3B6CCB18" w14:textId="4AE90B73" w:rsidR="00A61750" w:rsidRPr="00A61750" w:rsidRDefault="00A61750" w:rsidP="00A61750">
      <w:pPr>
        <w:spacing w:after="0" w:line="240" w:lineRule="auto"/>
        <w:jc w:val="center"/>
        <w:rPr>
          <w:rFonts w:cs="Arial"/>
          <w:szCs w:val="24"/>
        </w:rPr>
      </w:pPr>
      <w:r w:rsidRPr="00A61750">
        <w:rPr>
          <w:rFonts w:cs="Arial"/>
          <w:szCs w:val="24"/>
        </w:rPr>
        <w:t>It’s a great opportunity to put your stock-picking skills to the test, track your portfolio across the year, and see how your strategy stacks up.</w:t>
      </w:r>
    </w:p>
    <w:p w14:paraId="2D0FA704" w14:textId="77777777" w:rsidR="003C0DB1" w:rsidRPr="00A61750" w:rsidRDefault="003C0DB1" w:rsidP="004F37EA">
      <w:pPr>
        <w:spacing w:after="0" w:line="240" w:lineRule="auto"/>
        <w:rPr>
          <w:rFonts w:cs="Arial"/>
          <w:szCs w:val="24"/>
        </w:rPr>
      </w:pPr>
    </w:p>
    <w:p w14:paraId="4C871693" w14:textId="77777777" w:rsidR="000B0906" w:rsidRPr="00A61750" w:rsidRDefault="00DB6D68" w:rsidP="00EB3D7D">
      <w:pPr>
        <w:spacing w:after="0" w:line="240" w:lineRule="auto"/>
        <w:jc w:val="center"/>
        <w:rPr>
          <w:rFonts w:cs="Arial"/>
          <w:szCs w:val="24"/>
        </w:rPr>
      </w:pPr>
      <w:r w:rsidRPr="00A61750">
        <w:rPr>
          <w:rFonts w:cs="Arial"/>
          <w:szCs w:val="24"/>
        </w:rPr>
        <w:t>L</w:t>
      </w:r>
      <w:r w:rsidR="003C0DB1" w:rsidRPr="00A61750">
        <w:rPr>
          <w:rFonts w:cs="Arial"/>
          <w:szCs w:val="24"/>
        </w:rPr>
        <w:t>earn more</w:t>
      </w:r>
      <w:r w:rsidRPr="00A61750">
        <w:rPr>
          <w:rFonts w:cs="Arial"/>
          <w:szCs w:val="24"/>
        </w:rPr>
        <w:t xml:space="preserve"> and check </w:t>
      </w:r>
      <w:r w:rsidR="003C0DB1" w:rsidRPr="00A61750">
        <w:rPr>
          <w:rFonts w:cs="Arial"/>
          <w:szCs w:val="24"/>
        </w:rPr>
        <w:t xml:space="preserve">out all the details on our </w:t>
      </w:r>
      <w:hyperlink r:id="rId20" w:history="1">
        <w:r w:rsidR="003C0DB1" w:rsidRPr="00A61750">
          <w:rPr>
            <w:rStyle w:val="Hyperlink"/>
            <w:rFonts w:cs="Arial"/>
            <w:szCs w:val="24"/>
          </w:rPr>
          <w:t>Webpage</w:t>
        </w:r>
      </w:hyperlink>
      <w:r w:rsidR="003C0DB1" w:rsidRPr="00A61750">
        <w:rPr>
          <w:rFonts w:cs="Arial"/>
          <w:szCs w:val="24"/>
        </w:rPr>
        <w:t>.</w:t>
      </w:r>
    </w:p>
    <w:p w14:paraId="7579E23C" w14:textId="77777777" w:rsidR="00DE312A" w:rsidRPr="00A61750" w:rsidRDefault="00DE312A" w:rsidP="00866694">
      <w:pPr>
        <w:spacing w:after="0" w:line="240" w:lineRule="auto"/>
        <w:rPr>
          <w:rFonts w:cs="Arial"/>
          <w:szCs w:val="24"/>
        </w:rPr>
      </w:pPr>
    </w:p>
    <w:p w14:paraId="50EDD222" w14:textId="4763F3DA" w:rsidR="004E440F" w:rsidRDefault="00BA77A5" w:rsidP="004E440F">
      <w:pPr>
        <w:spacing w:before="240" w:after="0" w:line="240" w:lineRule="auto"/>
        <w:jc w:val="center"/>
        <w:rPr>
          <w:rFonts w:ascii="Helvetica" w:hAnsi="Helvetica"/>
          <w:b/>
          <w:bCs/>
          <w:color w:val="329B2E"/>
          <w:sz w:val="72"/>
          <w:szCs w:val="72"/>
          <w:u w:val="single"/>
        </w:rPr>
      </w:pPr>
      <w:r>
        <w:rPr>
          <w:rFonts w:ascii="Helvetica" w:hAnsi="Helvetica"/>
          <w:b/>
          <w:bCs/>
          <w:color w:val="329B2E"/>
          <w:sz w:val="72"/>
          <w:szCs w:val="72"/>
          <w:u w:val="single"/>
        </w:rPr>
        <w:t>Winter</w:t>
      </w:r>
      <w:r w:rsidR="004E440F">
        <w:rPr>
          <w:rFonts w:ascii="Helvetica" w:hAnsi="Helvetica"/>
          <w:b/>
          <w:bCs/>
          <w:color w:val="329B2E"/>
          <w:sz w:val="72"/>
          <w:szCs w:val="72"/>
          <w:u w:val="single"/>
        </w:rPr>
        <w:t xml:space="preserve"> 2025 Newsletter</w:t>
      </w:r>
    </w:p>
    <w:p w14:paraId="4EA339A4" w14:textId="77777777" w:rsidR="004E440F" w:rsidRDefault="004E440F" w:rsidP="004E440F">
      <w:pPr>
        <w:spacing w:before="240" w:after="0" w:line="240" w:lineRule="auto"/>
        <w:ind w:left="360"/>
        <w:jc w:val="center"/>
        <w:rPr>
          <w:rFonts w:cs="Arial"/>
          <w:szCs w:val="24"/>
        </w:rPr>
      </w:pPr>
      <w:r>
        <w:rPr>
          <w:rFonts w:cs="Arial"/>
          <w:noProof/>
          <w:szCs w:val="24"/>
        </w:rPr>
        <w:drawing>
          <wp:inline distT="0" distB="0" distL="0" distR="0" wp14:anchorId="4767C78C" wp14:editId="793527FC">
            <wp:extent cx="3055171" cy="1828800"/>
            <wp:effectExtent l="0" t="0" r="0" b="0"/>
            <wp:docPr id="978771589" name="Picture 12" descr="A colorful mailbox and papers&#10;&#10;AI-generated content may be incorrec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71589" name="Picture 12" descr="A colorful mailbox and papers&#10;&#10;AI-generated content may be incorrect.">
                      <a:hlinkClick r:id="rId18"/>
                    </pic:cNvPr>
                    <pic:cNvPicPr/>
                  </pic:nvPicPr>
                  <pic:blipFill>
                    <a:blip r:embed="rId21">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3055171" cy="1828800"/>
                    </a:xfrm>
                    <a:prstGeom prst="rect">
                      <a:avLst/>
                    </a:prstGeom>
                  </pic:spPr>
                </pic:pic>
              </a:graphicData>
            </a:graphic>
          </wp:inline>
        </w:drawing>
      </w:r>
    </w:p>
    <w:p w14:paraId="66E739DE" w14:textId="77777777" w:rsidR="004E440F" w:rsidRDefault="004E440F" w:rsidP="004E440F">
      <w:pPr>
        <w:spacing w:after="0" w:line="240" w:lineRule="auto"/>
        <w:ind w:left="360"/>
        <w:rPr>
          <w:rFonts w:cs="Arial"/>
          <w:szCs w:val="24"/>
        </w:rPr>
      </w:pPr>
    </w:p>
    <w:p w14:paraId="4FA3EC10" w14:textId="553EC800" w:rsidR="004E440F" w:rsidRPr="00A26585" w:rsidRDefault="004E440F" w:rsidP="004E440F">
      <w:pPr>
        <w:spacing w:after="0" w:line="240" w:lineRule="auto"/>
        <w:ind w:left="360"/>
        <w:jc w:val="center"/>
        <w:rPr>
          <w:rFonts w:cs="Arial"/>
          <w:szCs w:val="24"/>
        </w:rPr>
      </w:pPr>
      <w:r>
        <w:rPr>
          <w:rFonts w:cs="Arial"/>
          <w:szCs w:val="24"/>
        </w:rPr>
        <w:t>T</w:t>
      </w:r>
      <w:r w:rsidRPr="00A26585">
        <w:rPr>
          <w:rFonts w:cs="Arial"/>
          <w:szCs w:val="24"/>
        </w:rPr>
        <w:t xml:space="preserve">he </w:t>
      </w:r>
      <w:r w:rsidR="00BA77A5">
        <w:rPr>
          <w:rFonts w:cs="Arial"/>
          <w:szCs w:val="24"/>
        </w:rPr>
        <w:t>Winter</w:t>
      </w:r>
      <w:r w:rsidRPr="00A26585">
        <w:rPr>
          <w:rFonts w:cs="Arial"/>
          <w:szCs w:val="24"/>
        </w:rPr>
        <w:t xml:space="preserve"> 2025 edition of the BetterInvesting Georgia Chapter Newsletter is </w:t>
      </w:r>
      <w:r>
        <w:rPr>
          <w:rFonts w:cs="Arial"/>
          <w:szCs w:val="24"/>
        </w:rPr>
        <w:t>here</w:t>
      </w:r>
      <w:r w:rsidRPr="00A26585">
        <w:rPr>
          <w:rFonts w:cs="Arial"/>
          <w:szCs w:val="24"/>
        </w:rPr>
        <w:t xml:space="preserve"> on our website</w:t>
      </w:r>
      <w:r>
        <w:rPr>
          <w:rFonts w:cs="Arial"/>
          <w:szCs w:val="24"/>
        </w:rPr>
        <w:t xml:space="preserve"> and includes</w:t>
      </w:r>
      <w:r w:rsidRPr="00A26585">
        <w:rPr>
          <w:rFonts w:cs="Arial"/>
          <w:szCs w:val="24"/>
        </w:rPr>
        <w:t xml:space="preserve"> fresh updates, upcoming events, investing insights, and inspiration to help you make the most of this </w:t>
      </w:r>
      <w:r w:rsidR="00BA77A5">
        <w:rPr>
          <w:rFonts w:cs="Arial"/>
          <w:szCs w:val="24"/>
        </w:rPr>
        <w:t xml:space="preserve">investing holiday </w:t>
      </w:r>
      <w:r w:rsidRPr="00A26585">
        <w:rPr>
          <w:rFonts w:cs="Arial"/>
          <w:szCs w:val="24"/>
        </w:rPr>
        <w:t>season.</w:t>
      </w:r>
    </w:p>
    <w:p w14:paraId="5EA409A9" w14:textId="77777777" w:rsidR="004E440F" w:rsidRPr="00A26585" w:rsidRDefault="004E440F" w:rsidP="004E440F">
      <w:pPr>
        <w:spacing w:after="0" w:line="240" w:lineRule="auto"/>
        <w:ind w:left="360"/>
        <w:jc w:val="center"/>
        <w:rPr>
          <w:rFonts w:cs="Arial"/>
          <w:szCs w:val="24"/>
        </w:rPr>
      </w:pPr>
    </w:p>
    <w:p w14:paraId="29754DBA" w14:textId="2C6697E2" w:rsidR="00BC7456" w:rsidRDefault="004E440F" w:rsidP="00F13AD1">
      <w:pPr>
        <w:spacing w:after="0" w:line="240" w:lineRule="auto"/>
        <w:ind w:left="360"/>
        <w:jc w:val="center"/>
        <w:rPr>
          <w:rFonts w:cs="Arial"/>
          <w:szCs w:val="24"/>
        </w:rPr>
      </w:pPr>
      <w:r w:rsidRPr="00A26585">
        <w:rPr>
          <w:rFonts w:cs="Arial"/>
          <w:szCs w:val="24"/>
        </w:rPr>
        <w:t xml:space="preserve">Check it out </w:t>
      </w:r>
      <w:hyperlink r:id="rId23" w:history="1">
        <w:r w:rsidRPr="00874459">
          <w:rPr>
            <w:rStyle w:val="Hyperlink"/>
            <w:rFonts w:cs="Arial"/>
            <w:szCs w:val="24"/>
          </w:rPr>
          <w:t>HERE</w:t>
        </w:r>
      </w:hyperlink>
      <w:r>
        <w:rPr>
          <w:rFonts w:cs="Arial"/>
          <w:szCs w:val="24"/>
        </w:rPr>
        <w:t xml:space="preserve"> </w:t>
      </w:r>
      <w:r w:rsidRPr="00A26585">
        <w:rPr>
          <w:rFonts w:cs="Arial"/>
          <w:szCs w:val="24"/>
        </w:rPr>
        <w:t xml:space="preserve">and stay connected with your </w:t>
      </w:r>
      <w:r>
        <w:rPr>
          <w:rFonts w:cs="Arial"/>
          <w:szCs w:val="24"/>
        </w:rPr>
        <w:t xml:space="preserve">Georgia Chapter </w:t>
      </w:r>
      <w:r w:rsidRPr="00A26585">
        <w:rPr>
          <w:rFonts w:cs="Arial"/>
          <w:szCs w:val="24"/>
        </w:rPr>
        <w:t>investing community</w:t>
      </w:r>
      <w:r>
        <w:rPr>
          <w:rFonts w:cs="Arial"/>
          <w:szCs w:val="24"/>
        </w:rPr>
        <w:t>.</w:t>
      </w:r>
    </w:p>
    <w:p w14:paraId="2AE295AD" w14:textId="77777777" w:rsidR="00F13AD1" w:rsidRPr="00F13AD1" w:rsidRDefault="00F13AD1" w:rsidP="00F13AD1">
      <w:pPr>
        <w:spacing w:after="0" w:line="240" w:lineRule="auto"/>
        <w:ind w:left="360"/>
        <w:jc w:val="center"/>
        <w:rPr>
          <w:rFonts w:cs="Arial"/>
          <w:szCs w:val="24"/>
        </w:rPr>
      </w:pPr>
    </w:p>
    <w:p w14:paraId="7B0D81A5" w14:textId="77777777" w:rsidR="00F13AD1" w:rsidRDefault="00F13AD1" w:rsidP="00106F90">
      <w:pPr>
        <w:spacing w:before="240" w:after="0" w:line="240" w:lineRule="auto"/>
        <w:jc w:val="center"/>
        <w:rPr>
          <w:rFonts w:ascii="Helvetica" w:hAnsi="Helvetica"/>
          <w:b/>
          <w:bCs/>
          <w:color w:val="329B2E"/>
          <w:sz w:val="72"/>
          <w:szCs w:val="72"/>
          <w:u w:val="single"/>
        </w:rPr>
      </w:pPr>
    </w:p>
    <w:p w14:paraId="5FE91A05" w14:textId="68435B2B" w:rsidR="00214A76" w:rsidRPr="00106F90" w:rsidRDefault="007B6383" w:rsidP="00106F90">
      <w:pPr>
        <w:spacing w:before="240" w:after="0" w:line="240" w:lineRule="auto"/>
        <w:jc w:val="center"/>
        <w:rPr>
          <w:rFonts w:ascii="Helvetica" w:hAnsi="Helvetica"/>
          <w:b/>
          <w:bCs/>
          <w:color w:val="329B2E"/>
          <w:sz w:val="72"/>
          <w:szCs w:val="72"/>
          <w:u w:val="single"/>
        </w:rPr>
      </w:pPr>
      <w:r>
        <w:rPr>
          <w:rFonts w:ascii="Helvetica" w:hAnsi="Helvetica"/>
          <w:b/>
          <w:bCs/>
          <w:color w:val="329B2E"/>
          <w:sz w:val="72"/>
          <w:szCs w:val="72"/>
          <w:u w:val="single"/>
        </w:rPr>
        <w:lastRenderedPageBreak/>
        <w:t>Volunteer</w:t>
      </w:r>
      <w:r w:rsidR="005036FB">
        <w:rPr>
          <w:rFonts w:ascii="Helvetica" w:hAnsi="Helvetica"/>
          <w:b/>
          <w:bCs/>
          <w:color w:val="329B2E"/>
          <w:sz w:val="72"/>
          <w:szCs w:val="72"/>
          <w:u w:val="single"/>
        </w:rPr>
        <w:t xml:space="preserve"> With The GA </w:t>
      </w:r>
      <w:r w:rsidR="000A226B">
        <w:rPr>
          <w:rFonts w:ascii="Helvetica" w:hAnsi="Helvetica"/>
          <w:b/>
          <w:bCs/>
          <w:color w:val="329B2E"/>
          <w:sz w:val="72"/>
          <w:szCs w:val="72"/>
          <w:u w:val="single"/>
        </w:rPr>
        <w:t>Chapter</w:t>
      </w:r>
    </w:p>
    <w:p w14:paraId="0C982655" w14:textId="77777777" w:rsidR="003D582E" w:rsidRDefault="00A20663" w:rsidP="003E700F">
      <w:pPr>
        <w:spacing w:after="0" w:line="240" w:lineRule="auto"/>
        <w:ind w:left="360"/>
        <w:jc w:val="center"/>
        <w:rPr>
          <w:rFonts w:ascii="Segoe UI Emoji" w:hAnsi="Segoe UI Emoji" w:cs="Segoe UI Emoji"/>
          <w:szCs w:val="24"/>
        </w:rPr>
      </w:pPr>
      <w:r>
        <w:rPr>
          <w:rFonts w:ascii="Segoe UI Emoji" w:hAnsi="Segoe UI Emoji" w:cs="Segoe UI Emoji"/>
          <w:noProof/>
          <w:szCs w:val="24"/>
        </w:rPr>
        <w:drawing>
          <wp:inline distT="0" distB="0" distL="0" distR="0" wp14:anchorId="1ECEF87A" wp14:editId="051F2B54">
            <wp:extent cx="2697995" cy="1645920"/>
            <wp:effectExtent l="0" t="0" r="7620" b="0"/>
            <wp:docPr id="1801470796" name="Picture 7" descr="Colorful hands in different colors&#10;&#10;AI-generated content may be incorrec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70796" name="Picture 7" descr="Colorful hands in different colors&#10;&#10;AI-generated content may be incorrect.">
                      <a:hlinkClick r:id="rId24"/>
                    </pic:cNvPr>
                    <pic:cNvPicPr/>
                  </pic:nvPicPr>
                  <pic:blipFill rotWithShape="1">
                    <a:blip r:embed="rId25"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rcRect t="11539"/>
                    <a:stretch>
                      <a:fillRect/>
                    </a:stretch>
                  </pic:blipFill>
                  <pic:spPr bwMode="auto">
                    <a:xfrm>
                      <a:off x="0" y="0"/>
                      <a:ext cx="2697995" cy="1645920"/>
                    </a:xfrm>
                    <a:prstGeom prst="rect">
                      <a:avLst/>
                    </a:prstGeom>
                    <a:ln>
                      <a:noFill/>
                    </a:ln>
                    <a:extLst>
                      <a:ext uri="{53640926-AAD7-44D8-BBD7-CCE9431645EC}">
                        <a14:shadowObscured xmlns:a14="http://schemas.microsoft.com/office/drawing/2010/main"/>
                      </a:ext>
                    </a:extLst>
                  </pic:spPr>
                </pic:pic>
              </a:graphicData>
            </a:graphic>
          </wp:inline>
        </w:drawing>
      </w:r>
    </w:p>
    <w:p w14:paraId="627D007B" w14:textId="77777777" w:rsidR="00A61750" w:rsidRPr="00A61750" w:rsidRDefault="00A61750" w:rsidP="00A61750">
      <w:pPr>
        <w:spacing w:after="0" w:line="240" w:lineRule="auto"/>
        <w:ind w:left="360"/>
        <w:jc w:val="center"/>
        <w:rPr>
          <w:rFonts w:cs="Arial"/>
          <w:szCs w:val="24"/>
        </w:rPr>
      </w:pPr>
      <w:r w:rsidRPr="00A61750">
        <w:rPr>
          <w:rFonts w:ascii="Segoe UI Emoji" w:hAnsi="Segoe UI Emoji" w:cs="Segoe UI Emoji"/>
          <w:szCs w:val="24"/>
        </w:rPr>
        <w:t>🙌</w:t>
      </w:r>
      <w:r w:rsidRPr="00A61750">
        <w:rPr>
          <w:rFonts w:cs="Arial"/>
          <w:szCs w:val="24"/>
        </w:rPr>
        <w:t xml:space="preserve"> Join the Georgia Chapter Board in 2026</w:t>
      </w:r>
    </w:p>
    <w:p w14:paraId="371F50AE" w14:textId="77777777" w:rsidR="00A61750" w:rsidRPr="00A61750" w:rsidRDefault="00A61750" w:rsidP="00A61750">
      <w:pPr>
        <w:spacing w:after="0" w:line="240" w:lineRule="auto"/>
        <w:ind w:left="360"/>
        <w:jc w:val="center"/>
        <w:rPr>
          <w:rFonts w:cs="Arial"/>
          <w:szCs w:val="24"/>
        </w:rPr>
      </w:pPr>
    </w:p>
    <w:p w14:paraId="6D69790D" w14:textId="7088472C" w:rsidR="003E700F" w:rsidRPr="00A61750" w:rsidRDefault="00A61750" w:rsidP="00A61750">
      <w:pPr>
        <w:spacing w:after="0" w:line="240" w:lineRule="auto"/>
        <w:ind w:left="360"/>
        <w:jc w:val="center"/>
        <w:rPr>
          <w:rFonts w:cs="Arial"/>
          <w:szCs w:val="24"/>
        </w:rPr>
      </w:pPr>
      <w:r w:rsidRPr="00A61750">
        <w:rPr>
          <w:rFonts w:cs="Arial"/>
          <w:szCs w:val="24"/>
        </w:rPr>
        <w:t>We’re looking for enthusiastic volunteers to help guide our programs, events, and outreach in the new year. Whether you’re a longtime member or just getting involved, we welcome your ideas and energy.</w:t>
      </w:r>
    </w:p>
    <w:p w14:paraId="5493B291" w14:textId="77777777" w:rsidR="00A61750" w:rsidRPr="00A61750" w:rsidRDefault="00A61750" w:rsidP="00A61750">
      <w:pPr>
        <w:spacing w:after="0" w:line="240" w:lineRule="auto"/>
        <w:ind w:left="360"/>
        <w:jc w:val="center"/>
        <w:rPr>
          <w:rFonts w:cs="Arial"/>
          <w:szCs w:val="24"/>
        </w:rPr>
      </w:pPr>
    </w:p>
    <w:p w14:paraId="78B09B2D" w14:textId="7D6CAFDA" w:rsidR="00BC7456" w:rsidRDefault="003E700F" w:rsidP="00F13AD1">
      <w:pPr>
        <w:spacing w:after="0" w:line="240" w:lineRule="auto"/>
        <w:ind w:left="360"/>
        <w:jc w:val="center"/>
        <w:rPr>
          <w:rFonts w:cs="Arial"/>
          <w:szCs w:val="24"/>
        </w:rPr>
      </w:pPr>
      <w:r w:rsidRPr="00A61750">
        <w:rPr>
          <w:rFonts w:cs="Arial"/>
          <w:szCs w:val="24"/>
        </w:rPr>
        <w:t xml:space="preserve">Interested? Reach out to us at </w:t>
      </w:r>
      <w:hyperlink r:id="rId27" w:history="1">
        <w:r w:rsidR="00422007" w:rsidRPr="00A61750">
          <w:rPr>
            <w:rStyle w:val="Hyperlink"/>
            <w:rFonts w:cs="Arial"/>
            <w:szCs w:val="24"/>
          </w:rPr>
          <w:t>contact@georgia.betterinvesting.net</w:t>
        </w:r>
      </w:hyperlink>
    </w:p>
    <w:p w14:paraId="0719E95C" w14:textId="77777777" w:rsidR="00F13AD1" w:rsidRPr="00F13AD1" w:rsidRDefault="00F13AD1" w:rsidP="00F13AD1">
      <w:pPr>
        <w:spacing w:after="0" w:line="240" w:lineRule="auto"/>
        <w:ind w:left="360"/>
        <w:jc w:val="center"/>
        <w:rPr>
          <w:rFonts w:cs="Arial"/>
          <w:szCs w:val="24"/>
        </w:rPr>
      </w:pPr>
    </w:p>
    <w:p w14:paraId="30373451" w14:textId="4DD17CE1" w:rsidR="0092541C" w:rsidRPr="0045343A" w:rsidRDefault="0092541C" w:rsidP="00A61750">
      <w:pPr>
        <w:spacing w:before="240" w:after="0" w:line="240" w:lineRule="auto"/>
        <w:rPr>
          <w:rFonts w:ascii="Helvetica" w:hAnsi="Helvetica"/>
          <w:b/>
          <w:bCs/>
          <w:color w:val="329B2E"/>
          <w:sz w:val="72"/>
          <w:szCs w:val="72"/>
          <w:u w:val="single"/>
        </w:rPr>
      </w:pPr>
      <w:r>
        <w:rPr>
          <w:rFonts w:ascii="Helvetica" w:hAnsi="Helvetica"/>
          <w:b/>
          <w:bCs/>
          <w:color w:val="329B2E"/>
          <w:sz w:val="72"/>
          <w:szCs w:val="72"/>
          <w:u w:val="single"/>
        </w:rPr>
        <w:t>Support The Georgia Chapter</w:t>
      </w:r>
    </w:p>
    <w:p w14:paraId="50DEDE58" w14:textId="77777777" w:rsidR="00690010" w:rsidRDefault="00690010" w:rsidP="00044193">
      <w:pPr>
        <w:spacing w:after="0" w:line="240" w:lineRule="auto"/>
        <w:jc w:val="center"/>
      </w:pPr>
    </w:p>
    <w:p w14:paraId="1104BB6D" w14:textId="77777777" w:rsidR="006A496B" w:rsidRDefault="00690010" w:rsidP="006A496B">
      <w:pPr>
        <w:spacing w:after="0" w:line="240" w:lineRule="auto"/>
        <w:jc w:val="center"/>
        <w:rPr>
          <w:rFonts w:cs="Arial"/>
          <w:szCs w:val="24"/>
        </w:rPr>
      </w:pPr>
      <w:r w:rsidRPr="00F34883">
        <w:rPr>
          <w:rFonts w:cs="Arial"/>
          <w:szCs w:val="24"/>
        </w:rPr>
        <w:t xml:space="preserve">Support the </w:t>
      </w:r>
      <w:r w:rsidRPr="00A0390C">
        <w:rPr>
          <w:rStyle w:val="Strong"/>
          <w:rFonts w:cs="Arial"/>
          <w:b w:val="0"/>
          <w:bCs w:val="0"/>
          <w:szCs w:val="24"/>
        </w:rPr>
        <w:t>BetterInvesting Georgia Chapter</w:t>
      </w:r>
      <w:r w:rsidRPr="00F34883">
        <w:rPr>
          <w:rFonts w:cs="Arial"/>
          <w:szCs w:val="24"/>
        </w:rPr>
        <w:t xml:space="preserve"> and help us empower investors of all levels!</w:t>
      </w:r>
    </w:p>
    <w:p w14:paraId="7D96F5D2" w14:textId="77777777" w:rsidR="00EE2D40" w:rsidRPr="00A61750" w:rsidRDefault="00C05121" w:rsidP="006A496B">
      <w:pPr>
        <w:spacing w:after="0" w:line="240" w:lineRule="auto"/>
        <w:jc w:val="center"/>
        <w:rPr>
          <w:rFonts w:cs="Arial"/>
        </w:rPr>
      </w:pPr>
      <w:r w:rsidRPr="00A61750">
        <w:rPr>
          <w:rFonts w:eastAsia="Times New Roman" w:cs="Arial"/>
          <w:szCs w:val="24"/>
        </w:rPr>
        <w:t xml:space="preserve"> </w:t>
      </w:r>
      <w:r w:rsidRPr="00A61750">
        <w:rPr>
          <w:rFonts w:cs="Arial"/>
          <w:noProof/>
        </w:rPr>
        <w:drawing>
          <wp:inline distT="0" distB="0" distL="0" distR="0" wp14:anchorId="17CDE22D" wp14:editId="5CFADBB0">
            <wp:extent cx="1517904" cy="1504950"/>
            <wp:effectExtent l="0" t="0" r="6350" b="0"/>
            <wp:docPr id="1040117978" name="Picture 5" descr="A qr code with a logo&#10;&#10;AI-generated content may be incorrec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17978" name="Picture 5" descr="A qr code with a logo&#10;&#10;AI-generated content may be incorrect.">
                      <a:hlinkClick r:id="rId28"/>
                    </pic:cNvPr>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318" t="5965" r="6242" b="7341"/>
                    <a:stretch>
                      <a:fillRect/>
                    </a:stretch>
                  </pic:blipFill>
                  <pic:spPr bwMode="auto">
                    <a:xfrm>
                      <a:off x="0" y="0"/>
                      <a:ext cx="1519145" cy="1506180"/>
                    </a:xfrm>
                    <a:prstGeom prst="rect">
                      <a:avLst/>
                    </a:prstGeom>
                    <a:noFill/>
                    <a:ln>
                      <a:noFill/>
                    </a:ln>
                    <a:extLst>
                      <a:ext uri="{53640926-AAD7-44D8-BBD7-CCE9431645EC}">
                        <a14:shadowObscured xmlns:a14="http://schemas.microsoft.com/office/drawing/2010/main"/>
                      </a:ext>
                    </a:extLst>
                  </pic:spPr>
                </pic:pic>
              </a:graphicData>
            </a:graphic>
          </wp:inline>
        </w:drawing>
      </w:r>
    </w:p>
    <w:p w14:paraId="65F9932B" w14:textId="77777777" w:rsidR="00A61750" w:rsidRPr="00A61750" w:rsidRDefault="00A61750" w:rsidP="00A61750">
      <w:pPr>
        <w:spacing w:after="0" w:line="240" w:lineRule="auto"/>
        <w:jc w:val="center"/>
        <w:rPr>
          <w:rFonts w:cs="Arial"/>
        </w:rPr>
      </w:pPr>
      <w:r w:rsidRPr="00A61750">
        <w:rPr>
          <w:rFonts w:ascii="Segoe UI Emoji" w:hAnsi="Segoe UI Emoji" w:cs="Segoe UI Emoji"/>
        </w:rPr>
        <w:t>💙</w:t>
      </w:r>
      <w:r w:rsidRPr="00A61750">
        <w:rPr>
          <w:rFonts w:cs="Arial"/>
        </w:rPr>
        <w:t xml:space="preserve"> Support the Georgia Chapter</w:t>
      </w:r>
    </w:p>
    <w:p w14:paraId="328FD4A1" w14:textId="77777777" w:rsidR="00A61750" w:rsidRPr="00A61750" w:rsidRDefault="00A61750" w:rsidP="00A61750">
      <w:pPr>
        <w:spacing w:after="0" w:line="240" w:lineRule="auto"/>
        <w:jc w:val="center"/>
        <w:rPr>
          <w:rFonts w:cs="Arial"/>
        </w:rPr>
      </w:pPr>
    </w:p>
    <w:p w14:paraId="52DCEF91" w14:textId="77777777" w:rsidR="00A61750" w:rsidRPr="00A61750" w:rsidRDefault="00A61750" w:rsidP="00A61750">
      <w:pPr>
        <w:spacing w:after="0" w:line="240" w:lineRule="auto"/>
        <w:jc w:val="center"/>
        <w:rPr>
          <w:rFonts w:cs="Arial"/>
        </w:rPr>
      </w:pPr>
      <w:r w:rsidRPr="00A61750">
        <w:rPr>
          <w:rFonts w:cs="Arial"/>
        </w:rPr>
        <w:t>As a volunteer-led 501(c)(3), we rely on donations to continue offering high-quality education, events, and mentoring programs.</w:t>
      </w:r>
    </w:p>
    <w:p w14:paraId="00DF67AB" w14:textId="77777777" w:rsidR="00A61750" w:rsidRPr="00A61750" w:rsidRDefault="00A61750" w:rsidP="00A61750">
      <w:pPr>
        <w:spacing w:after="0" w:line="240" w:lineRule="auto"/>
        <w:jc w:val="center"/>
        <w:rPr>
          <w:rFonts w:cs="Arial"/>
        </w:rPr>
      </w:pPr>
    </w:p>
    <w:p w14:paraId="1598C45F" w14:textId="77777777" w:rsidR="00A61750" w:rsidRDefault="00A61750" w:rsidP="00A61750">
      <w:pPr>
        <w:spacing w:after="0" w:line="240" w:lineRule="auto"/>
        <w:jc w:val="center"/>
        <w:rPr>
          <w:rFonts w:cs="Arial"/>
        </w:rPr>
      </w:pPr>
      <w:r w:rsidRPr="00A61750">
        <w:rPr>
          <w:rFonts w:cs="Arial"/>
        </w:rPr>
        <w:t>This holiday season, consider making a contribution to help us bring BetterInvesting resources to more investors across Georgia in 2026.</w:t>
      </w:r>
    </w:p>
    <w:p w14:paraId="2557C5D4" w14:textId="77777777" w:rsidR="00A61750" w:rsidRPr="00A61750" w:rsidRDefault="00A61750" w:rsidP="00A61750">
      <w:pPr>
        <w:spacing w:after="0" w:line="240" w:lineRule="auto"/>
        <w:jc w:val="center"/>
        <w:rPr>
          <w:rFonts w:cs="Arial"/>
        </w:rPr>
      </w:pPr>
    </w:p>
    <w:p w14:paraId="736B3E49" w14:textId="20B21B4D" w:rsidR="00DC2BF5" w:rsidRDefault="00A61750" w:rsidP="00A61750">
      <w:pPr>
        <w:spacing w:after="0" w:line="240" w:lineRule="auto"/>
        <w:jc w:val="center"/>
        <w:rPr>
          <w:rFonts w:cs="Arial"/>
        </w:rPr>
      </w:pPr>
      <w:r w:rsidRPr="00A61750">
        <w:rPr>
          <w:rFonts w:ascii="Segoe UI Emoji" w:hAnsi="Segoe UI Emoji" w:cs="Segoe UI Emoji"/>
        </w:rPr>
        <w:t>🎁</w:t>
      </w:r>
      <w:r w:rsidRPr="00A61750">
        <w:rPr>
          <w:rFonts w:cs="Arial"/>
        </w:rPr>
        <w:t xml:space="preserve"> Every gift makes a difference.</w:t>
      </w:r>
    </w:p>
    <w:p w14:paraId="2FDBFCA4" w14:textId="77777777" w:rsidR="00A61750" w:rsidRPr="00A61750" w:rsidRDefault="00A61750" w:rsidP="00A61750">
      <w:pPr>
        <w:spacing w:after="0" w:line="240" w:lineRule="auto"/>
        <w:jc w:val="center"/>
        <w:rPr>
          <w:rFonts w:cs="Arial"/>
        </w:rPr>
      </w:pPr>
    </w:p>
    <w:p w14:paraId="74417B24" w14:textId="77777777" w:rsidR="00E84836" w:rsidRPr="00540969" w:rsidRDefault="00561672" w:rsidP="00540969">
      <w:pPr>
        <w:spacing w:after="0" w:line="240" w:lineRule="auto"/>
        <w:jc w:val="center"/>
        <w:rPr>
          <w:rFonts w:cs="Arial"/>
          <w:szCs w:val="24"/>
        </w:rPr>
      </w:pPr>
      <w:r>
        <w:rPr>
          <w:rFonts w:cs="Arial"/>
          <w:noProof/>
          <w:szCs w:val="24"/>
        </w:rPr>
        <w:drawing>
          <wp:inline distT="0" distB="0" distL="0" distR="0" wp14:anchorId="23FE5E41" wp14:editId="7072B61B">
            <wp:extent cx="1555202" cy="640080"/>
            <wp:effectExtent l="0" t="0" r="6985" b="7620"/>
            <wp:docPr id="1965352700" name="Picture 3" descr="A blue rectangle with white text&#10;&#10;AI-generated content may be incorrec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52700" name="Picture 3" descr="A blue rectangle with white text&#10;&#10;AI-generated content may be incorrect.">
                      <a:hlinkClick r:id="rId28"/>
                    </pic:cNvPr>
                    <pic:cNvPicPr/>
                  </pic:nvPicPr>
                  <pic:blipFill>
                    <a:blip r:embed="rId30" cstate="print">
                      <a:extLst>
                        <a:ext uri="{28A0092B-C50C-407E-A947-70E740481C1C}">
                          <a14:useLocalDpi xmlns:a14="http://schemas.microsoft.com/office/drawing/2010/main" val="0"/>
                        </a:ext>
                        <a:ext uri="{837473B0-CC2E-450A-ABE3-18F120FF3D39}">
                          <a1611:picAttrSrcUrl xmlns:a1611="http://schemas.microsoft.com/office/drawing/2016/11/main" r:id="rId31"/>
                        </a:ext>
                      </a:extLst>
                    </a:blip>
                    <a:stretch>
                      <a:fillRect/>
                    </a:stretch>
                  </pic:blipFill>
                  <pic:spPr>
                    <a:xfrm>
                      <a:off x="0" y="0"/>
                      <a:ext cx="1555202" cy="640080"/>
                    </a:xfrm>
                    <a:prstGeom prst="rect">
                      <a:avLst/>
                    </a:prstGeom>
                  </pic:spPr>
                </pic:pic>
              </a:graphicData>
            </a:graphic>
          </wp:inline>
        </w:drawing>
      </w:r>
    </w:p>
    <w:p w14:paraId="0F1E0167" w14:textId="77777777" w:rsidR="00E84836" w:rsidRPr="00616D62" w:rsidRDefault="00E84836" w:rsidP="00044193">
      <w:pPr>
        <w:spacing w:after="0" w:line="240" w:lineRule="auto"/>
        <w:rPr>
          <w:rFonts w:cs="Arial"/>
          <w:sz w:val="28"/>
          <w:szCs w:val="28"/>
        </w:rPr>
      </w:pPr>
    </w:p>
    <w:p w14:paraId="64FE0669" w14:textId="77777777" w:rsidR="00F13AD1" w:rsidRDefault="00F13AD1" w:rsidP="002E3C28">
      <w:pPr>
        <w:spacing w:line="240" w:lineRule="auto"/>
        <w:jc w:val="center"/>
        <w:rPr>
          <w:rFonts w:ascii="Helvetica" w:hAnsi="Helvetica"/>
          <w:b/>
          <w:bCs/>
          <w:color w:val="329B2E"/>
          <w:sz w:val="72"/>
          <w:szCs w:val="72"/>
          <w:u w:val="single"/>
        </w:rPr>
      </w:pPr>
    </w:p>
    <w:p w14:paraId="0D28807F" w14:textId="50338EE7" w:rsidR="00B265C0" w:rsidRPr="002E3C28" w:rsidRDefault="00B265C0" w:rsidP="002E3C28">
      <w:pPr>
        <w:spacing w:line="240" w:lineRule="auto"/>
        <w:jc w:val="center"/>
        <w:rPr>
          <w:rFonts w:ascii="Helvetica" w:hAnsi="Helvetica"/>
          <w:b/>
          <w:bCs/>
          <w:color w:val="329B2E"/>
          <w:sz w:val="72"/>
          <w:szCs w:val="72"/>
        </w:rPr>
      </w:pPr>
      <w:r w:rsidRPr="002E3C28">
        <w:rPr>
          <w:rFonts w:ascii="Helvetica" w:hAnsi="Helvetica"/>
          <w:b/>
          <w:bCs/>
          <w:color w:val="329B2E"/>
          <w:sz w:val="72"/>
          <w:szCs w:val="72"/>
          <w:u w:val="single"/>
        </w:rPr>
        <w:lastRenderedPageBreak/>
        <w:t>Contacts</w:t>
      </w:r>
    </w:p>
    <w:p w14:paraId="65D644D4" w14:textId="77777777" w:rsidR="00B265C0" w:rsidRPr="001627D4" w:rsidRDefault="00B265C0" w:rsidP="005200E7">
      <w:pPr>
        <w:spacing w:line="240" w:lineRule="auto"/>
        <w:jc w:val="center"/>
        <w:rPr>
          <w:sz w:val="28"/>
          <w:szCs w:val="28"/>
        </w:rPr>
      </w:pPr>
      <w:r w:rsidRPr="001627D4">
        <w:rPr>
          <w:sz w:val="28"/>
          <w:szCs w:val="28"/>
        </w:rPr>
        <w:t xml:space="preserve">Chapter Email: </w:t>
      </w:r>
      <w:hyperlink r:id="rId32" w:history="1">
        <w:r w:rsidRPr="001627D4">
          <w:rPr>
            <w:rStyle w:val="Hyperlink"/>
            <w:sz w:val="28"/>
            <w:szCs w:val="28"/>
            <w:u w:val="none"/>
          </w:rPr>
          <w:t>contact@georgia.betterinvesting.net</w:t>
        </w:r>
      </w:hyperlink>
    </w:p>
    <w:p w14:paraId="681B57CC" w14:textId="77777777" w:rsidR="00B265C0" w:rsidRPr="001627D4" w:rsidRDefault="00B265C0" w:rsidP="005200E7">
      <w:pPr>
        <w:spacing w:line="240" w:lineRule="auto"/>
        <w:jc w:val="center"/>
        <w:rPr>
          <w:sz w:val="28"/>
          <w:szCs w:val="28"/>
        </w:rPr>
      </w:pPr>
      <w:r w:rsidRPr="001627D4">
        <w:rPr>
          <w:sz w:val="28"/>
          <w:szCs w:val="28"/>
        </w:rPr>
        <w:t xml:space="preserve">Chapter Webpage: </w:t>
      </w:r>
      <w:hyperlink r:id="rId33" w:history="1">
        <w:r w:rsidRPr="001627D4">
          <w:rPr>
            <w:rStyle w:val="Hyperlink"/>
            <w:sz w:val="28"/>
            <w:szCs w:val="28"/>
            <w:u w:val="none"/>
          </w:rPr>
          <w:t>www.betterinvesting.org/georgia</w:t>
        </w:r>
      </w:hyperlink>
    </w:p>
    <w:p w14:paraId="7C0424B1" w14:textId="77777777" w:rsidR="00BF1403" w:rsidRDefault="00B265C0" w:rsidP="005200E7">
      <w:pPr>
        <w:spacing w:line="240" w:lineRule="auto"/>
        <w:jc w:val="center"/>
        <w:rPr>
          <w:rStyle w:val="Hyperlink"/>
          <w:sz w:val="28"/>
          <w:szCs w:val="28"/>
          <w:u w:val="none"/>
        </w:rPr>
      </w:pPr>
      <w:r w:rsidRPr="001627D4">
        <w:rPr>
          <w:sz w:val="28"/>
          <w:szCs w:val="28"/>
        </w:rPr>
        <w:t xml:space="preserve">Follow Us On Facebook: </w:t>
      </w:r>
      <w:hyperlink r:id="rId34" w:history="1">
        <w:r w:rsidRPr="001627D4">
          <w:rPr>
            <w:rStyle w:val="Hyperlink"/>
            <w:sz w:val="28"/>
            <w:szCs w:val="28"/>
            <w:u w:val="none"/>
          </w:rPr>
          <w:t>www.facebook.com/betterinvestinggeorgiachapter</w:t>
        </w:r>
      </w:hyperlink>
    </w:p>
    <w:p w14:paraId="4600969B" w14:textId="77777777" w:rsidR="00522EEF" w:rsidRPr="00B31E17" w:rsidRDefault="00616D62" w:rsidP="00B31E17">
      <w:pPr>
        <w:spacing w:line="240" w:lineRule="auto"/>
        <w:jc w:val="center"/>
      </w:pPr>
      <w:r w:rsidRPr="00616D62">
        <w:rPr>
          <w:rStyle w:val="Hyperlink"/>
          <w:color w:val="auto"/>
          <w:sz w:val="28"/>
          <w:szCs w:val="28"/>
          <w:u w:val="none"/>
        </w:rPr>
        <w:t xml:space="preserve">Join Us On Meetup: </w:t>
      </w:r>
      <w:hyperlink r:id="rId35" w:history="1">
        <w:r>
          <w:rPr>
            <w:rStyle w:val="Hyperlink"/>
            <w:rFonts w:eastAsia="Times New Roman"/>
            <w:sz w:val="28"/>
            <w:szCs w:val="28"/>
            <w:u w:val="none"/>
          </w:rPr>
          <w:t>https://www.meetup.com/bigachapter</w:t>
        </w:r>
      </w:hyperlink>
    </w:p>
    <w:p w14:paraId="1F9E9F56" w14:textId="77777777" w:rsidR="00A654D6" w:rsidRPr="005200E7" w:rsidRDefault="00A654D6" w:rsidP="002E3C28">
      <w:pPr>
        <w:spacing w:line="240" w:lineRule="auto"/>
        <w:jc w:val="center"/>
        <w:rPr>
          <w:rFonts w:ascii="Helvetica" w:hAnsi="Helvetica"/>
          <w:b/>
          <w:bCs/>
          <w:color w:val="329B2E"/>
          <w:sz w:val="72"/>
          <w:szCs w:val="72"/>
        </w:rPr>
      </w:pPr>
      <w:r w:rsidRPr="005200E7">
        <w:rPr>
          <w:rFonts w:ascii="Helvetica" w:hAnsi="Helvetica"/>
          <w:b/>
          <w:bCs/>
          <w:color w:val="329B2E"/>
          <w:sz w:val="72"/>
          <w:szCs w:val="72"/>
          <w:u w:val="single"/>
        </w:rPr>
        <w:t xml:space="preserve">Share This </w:t>
      </w:r>
      <w:r w:rsidR="0093441B" w:rsidRPr="005200E7">
        <w:rPr>
          <w:rFonts w:ascii="Helvetica" w:hAnsi="Helvetica"/>
          <w:b/>
          <w:bCs/>
          <w:color w:val="329B2E"/>
          <w:sz w:val="72"/>
          <w:szCs w:val="72"/>
          <w:u w:val="single"/>
        </w:rPr>
        <w:t>Bulletin</w:t>
      </w:r>
    </w:p>
    <w:p w14:paraId="235376B8" w14:textId="77777777" w:rsidR="002D7CD1" w:rsidRDefault="00A654D6" w:rsidP="006705C6">
      <w:pPr>
        <w:spacing w:line="240" w:lineRule="auto"/>
        <w:jc w:val="center"/>
        <w:rPr>
          <w:rFonts w:cs="Arial"/>
          <w:szCs w:val="24"/>
        </w:rPr>
      </w:pPr>
      <w:r>
        <w:rPr>
          <w:rFonts w:cs="Arial"/>
          <w:szCs w:val="24"/>
        </w:rPr>
        <w:t xml:space="preserve">Would </w:t>
      </w:r>
      <w:r w:rsidRPr="00616D62">
        <w:rPr>
          <w:rFonts w:cs="Arial"/>
          <w:szCs w:val="24"/>
        </w:rPr>
        <w:t xml:space="preserve">you </w:t>
      </w:r>
      <w:r>
        <w:rPr>
          <w:rFonts w:cs="Arial"/>
          <w:szCs w:val="24"/>
        </w:rPr>
        <w:t xml:space="preserve">or someone you </w:t>
      </w:r>
      <w:r w:rsidRPr="00616D62">
        <w:rPr>
          <w:rFonts w:cs="Arial"/>
          <w:szCs w:val="24"/>
        </w:rPr>
        <w:t xml:space="preserve">know benefit from </w:t>
      </w:r>
      <w:r>
        <w:rPr>
          <w:rFonts w:cs="Arial"/>
          <w:szCs w:val="24"/>
        </w:rPr>
        <w:t>receiving timely news about investing education programs?</w:t>
      </w:r>
    </w:p>
    <w:p w14:paraId="53FE2777" w14:textId="77777777" w:rsidR="005200E7" w:rsidRDefault="00A654D6" w:rsidP="003F61C3">
      <w:pPr>
        <w:spacing w:line="240" w:lineRule="auto"/>
        <w:jc w:val="center"/>
        <w:rPr>
          <w:rFonts w:cs="Arial"/>
          <w:szCs w:val="24"/>
        </w:rPr>
      </w:pPr>
      <w:r>
        <w:rPr>
          <w:rFonts w:cs="Arial"/>
          <w:szCs w:val="24"/>
        </w:rPr>
        <w:t xml:space="preserve">Forward this </w:t>
      </w:r>
      <w:r w:rsidR="00FA3E34">
        <w:rPr>
          <w:rFonts w:cs="Arial"/>
          <w:szCs w:val="24"/>
        </w:rPr>
        <w:t>bulletin!</w:t>
      </w:r>
    </w:p>
    <w:p w14:paraId="583CEA07" w14:textId="77777777" w:rsidR="0073031D" w:rsidRDefault="00A654D6" w:rsidP="00540969">
      <w:pPr>
        <w:spacing w:line="240" w:lineRule="auto"/>
        <w:jc w:val="center"/>
        <w:rPr>
          <w:rFonts w:cs="Arial"/>
          <w:szCs w:val="24"/>
        </w:rPr>
      </w:pPr>
      <w:r>
        <w:rPr>
          <w:rFonts w:cs="Arial"/>
          <w:szCs w:val="24"/>
        </w:rPr>
        <w:t xml:space="preserve">And be sure </w:t>
      </w:r>
      <w:r w:rsidR="002D7CD1">
        <w:rPr>
          <w:rFonts w:cs="Arial"/>
          <w:szCs w:val="24"/>
        </w:rPr>
        <w:t xml:space="preserve">to </w:t>
      </w:r>
      <w:r>
        <w:rPr>
          <w:rFonts w:cs="Arial"/>
          <w:szCs w:val="24"/>
        </w:rPr>
        <w:t xml:space="preserve">get all the great information we send out by signing up on our webpage </w:t>
      </w:r>
      <w:hyperlink r:id="rId36" w:anchor="frmChapterSubscribe" w:history="1">
        <w:r w:rsidRPr="007F616B">
          <w:rPr>
            <w:rStyle w:val="Hyperlink"/>
            <w:rFonts w:cs="Arial"/>
            <w:szCs w:val="24"/>
          </w:rPr>
          <w:t>HERE</w:t>
        </w:r>
      </w:hyperlink>
      <w:r>
        <w:rPr>
          <w:rFonts w:cs="Arial"/>
          <w:szCs w:val="24"/>
        </w:rPr>
        <w:t>.</w:t>
      </w:r>
    </w:p>
    <w:p w14:paraId="33EAFAAA" w14:textId="01C33906" w:rsidR="00B31E17" w:rsidRPr="00B61AA9" w:rsidRDefault="00A61750" w:rsidP="00A61750">
      <w:pPr>
        <w:spacing w:line="240" w:lineRule="auto"/>
        <w:rPr>
          <w:rFonts w:cs="Arial"/>
          <w:szCs w:val="24"/>
        </w:rPr>
      </w:pPr>
      <w:r>
        <w:rPr>
          <w:rFonts w:cs="Arial"/>
          <w:noProof/>
          <w:szCs w:val="24"/>
        </w:rPr>
        <w:drawing>
          <wp:inline distT="0" distB="0" distL="0" distR="0" wp14:anchorId="449BB491" wp14:editId="3C880DCE">
            <wp:extent cx="6858000" cy="1275644"/>
            <wp:effectExtent l="0" t="0" r="0" b="1270"/>
            <wp:docPr id="1634286178" name="Picture 16" descr="A group of trees in a snowy lands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86178" name="Picture 16" descr="A group of trees in a snowy landscape&#10;&#10;AI-generated content may be incorrect."/>
                    <pic:cNvPicPr/>
                  </pic:nvPicPr>
                  <pic:blipFill rotWithShape="1">
                    <a:blip r:embed="rId37" cstate="print">
                      <a:extLst>
                        <a:ext uri="{28A0092B-C50C-407E-A947-70E740481C1C}">
                          <a14:useLocalDpi xmlns:a14="http://schemas.microsoft.com/office/drawing/2010/main" val="0"/>
                        </a:ext>
                        <a:ext uri="{837473B0-CC2E-450A-ABE3-18F120FF3D39}">
                          <a1611:picAttrSrcUrl xmlns:a1611="http://schemas.microsoft.com/office/drawing/2016/11/main" r:id="rId38"/>
                        </a:ext>
                      </a:extLst>
                    </a:blip>
                    <a:srcRect b="13295"/>
                    <a:stretch>
                      <a:fillRect/>
                    </a:stretch>
                  </pic:blipFill>
                  <pic:spPr bwMode="auto">
                    <a:xfrm>
                      <a:off x="0" y="0"/>
                      <a:ext cx="6880477" cy="1279825"/>
                    </a:xfrm>
                    <a:prstGeom prst="rect">
                      <a:avLst/>
                    </a:prstGeom>
                    <a:ln>
                      <a:noFill/>
                    </a:ln>
                    <a:extLst>
                      <a:ext uri="{53640926-AAD7-44D8-BBD7-CCE9431645EC}">
                        <a14:shadowObscured xmlns:a14="http://schemas.microsoft.com/office/drawing/2010/main"/>
                      </a:ext>
                    </a:extLst>
                  </pic:spPr>
                </pic:pic>
              </a:graphicData>
            </a:graphic>
          </wp:inline>
        </w:drawing>
      </w:r>
    </w:p>
    <w:sectPr w:rsidR="00B31E17" w:rsidRPr="00B61AA9" w:rsidSect="00D30880">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genial">
    <w:charset w:val="00"/>
    <w:family w:val="auto"/>
    <w:pitch w:val="variable"/>
    <w:sig w:usb0="8000002F" w:usb1="1000205B"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orship committee meeting clipart 10 free Cliparts | Download images on ..." style="width:1209.8pt;height:561.8pt;visibility:visible;mso-wrap-style:square" o:bullet="t">
        <v:imagedata r:id="rId1" o:title="worship committee meeting clipart 10 free Cliparts | Download images on "/>
      </v:shape>
    </w:pict>
  </w:numPicBullet>
  <w:abstractNum w:abstractNumId="0" w15:restartNumberingAfterBreak="0">
    <w:nsid w:val="1DEA4781"/>
    <w:multiLevelType w:val="multilevel"/>
    <w:tmpl w:val="BBFE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955E3"/>
    <w:multiLevelType w:val="hybridMultilevel"/>
    <w:tmpl w:val="3E94393A"/>
    <w:lvl w:ilvl="0" w:tplc="DA6CE80A">
      <w:start w:val="1"/>
      <w:numFmt w:val="bullet"/>
      <w:lvlText w:val=""/>
      <w:lvlPicBulletId w:val="0"/>
      <w:lvlJc w:val="left"/>
      <w:pPr>
        <w:tabs>
          <w:tab w:val="num" w:pos="720"/>
        </w:tabs>
        <w:ind w:left="720" w:hanging="360"/>
      </w:pPr>
      <w:rPr>
        <w:rFonts w:ascii="Symbol" w:hAnsi="Symbol" w:hint="default"/>
      </w:rPr>
    </w:lvl>
    <w:lvl w:ilvl="1" w:tplc="59269EB8" w:tentative="1">
      <w:start w:val="1"/>
      <w:numFmt w:val="bullet"/>
      <w:lvlText w:val=""/>
      <w:lvlJc w:val="left"/>
      <w:pPr>
        <w:tabs>
          <w:tab w:val="num" w:pos="1440"/>
        </w:tabs>
        <w:ind w:left="1440" w:hanging="360"/>
      </w:pPr>
      <w:rPr>
        <w:rFonts w:ascii="Symbol" w:hAnsi="Symbol" w:hint="default"/>
      </w:rPr>
    </w:lvl>
    <w:lvl w:ilvl="2" w:tplc="9206803C" w:tentative="1">
      <w:start w:val="1"/>
      <w:numFmt w:val="bullet"/>
      <w:lvlText w:val=""/>
      <w:lvlJc w:val="left"/>
      <w:pPr>
        <w:tabs>
          <w:tab w:val="num" w:pos="2160"/>
        </w:tabs>
        <w:ind w:left="2160" w:hanging="360"/>
      </w:pPr>
      <w:rPr>
        <w:rFonts w:ascii="Symbol" w:hAnsi="Symbol" w:hint="default"/>
      </w:rPr>
    </w:lvl>
    <w:lvl w:ilvl="3" w:tplc="1EA89D9A" w:tentative="1">
      <w:start w:val="1"/>
      <w:numFmt w:val="bullet"/>
      <w:lvlText w:val=""/>
      <w:lvlJc w:val="left"/>
      <w:pPr>
        <w:tabs>
          <w:tab w:val="num" w:pos="2880"/>
        </w:tabs>
        <w:ind w:left="2880" w:hanging="360"/>
      </w:pPr>
      <w:rPr>
        <w:rFonts w:ascii="Symbol" w:hAnsi="Symbol" w:hint="default"/>
      </w:rPr>
    </w:lvl>
    <w:lvl w:ilvl="4" w:tplc="CEAE7540" w:tentative="1">
      <w:start w:val="1"/>
      <w:numFmt w:val="bullet"/>
      <w:lvlText w:val=""/>
      <w:lvlJc w:val="left"/>
      <w:pPr>
        <w:tabs>
          <w:tab w:val="num" w:pos="3600"/>
        </w:tabs>
        <w:ind w:left="3600" w:hanging="360"/>
      </w:pPr>
      <w:rPr>
        <w:rFonts w:ascii="Symbol" w:hAnsi="Symbol" w:hint="default"/>
      </w:rPr>
    </w:lvl>
    <w:lvl w:ilvl="5" w:tplc="A8C640BC" w:tentative="1">
      <w:start w:val="1"/>
      <w:numFmt w:val="bullet"/>
      <w:lvlText w:val=""/>
      <w:lvlJc w:val="left"/>
      <w:pPr>
        <w:tabs>
          <w:tab w:val="num" w:pos="4320"/>
        </w:tabs>
        <w:ind w:left="4320" w:hanging="360"/>
      </w:pPr>
      <w:rPr>
        <w:rFonts w:ascii="Symbol" w:hAnsi="Symbol" w:hint="default"/>
      </w:rPr>
    </w:lvl>
    <w:lvl w:ilvl="6" w:tplc="F820A6C0" w:tentative="1">
      <w:start w:val="1"/>
      <w:numFmt w:val="bullet"/>
      <w:lvlText w:val=""/>
      <w:lvlJc w:val="left"/>
      <w:pPr>
        <w:tabs>
          <w:tab w:val="num" w:pos="5040"/>
        </w:tabs>
        <w:ind w:left="5040" w:hanging="360"/>
      </w:pPr>
      <w:rPr>
        <w:rFonts w:ascii="Symbol" w:hAnsi="Symbol" w:hint="default"/>
      </w:rPr>
    </w:lvl>
    <w:lvl w:ilvl="7" w:tplc="942CDEC8" w:tentative="1">
      <w:start w:val="1"/>
      <w:numFmt w:val="bullet"/>
      <w:lvlText w:val=""/>
      <w:lvlJc w:val="left"/>
      <w:pPr>
        <w:tabs>
          <w:tab w:val="num" w:pos="5760"/>
        </w:tabs>
        <w:ind w:left="5760" w:hanging="360"/>
      </w:pPr>
      <w:rPr>
        <w:rFonts w:ascii="Symbol" w:hAnsi="Symbol" w:hint="default"/>
      </w:rPr>
    </w:lvl>
    <w:lvl w:ilvl="8" w:tplc="2104139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A070EEA"/>
    <w:multiLevelType w:val="hybridMultilevel"/>
    <w:tmpl w:val="9E1C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4E0812"/>
    <w:multiLevelType w:val="hybridMultilevel"/>
    <w:tmpl w:val="8A8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959812">
    <w:abstractNumId w:val="3"/>
  </w:num>
  <w:num w:numId="2" w16cid:durableId="1414007840">
    <w:abstractNumId w:val="2"/>
  </w:num>
  <w:num w:numId="3" w16cid:durableId="81682100">
    <w:abstractNumId w:val="1"/>
  </w:num>
  <w:num w:numId="4" w16cid:durableId="2009671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C0"/>
    <w:rsid w:val="00003631"/>
    <w:rsid w:val="00011741"/>
    <w:rsid w:val="00015179"/>
    <w:rsid w:val="00020E5E"/>
    <w:rsid w:val="00021D1B"/>
    <w:rsid w:val="00021D91"/>
    <w:rsid w:val="00026644"/>
    <w:rsid w:val="00026CE3"/>
    <w:rsid w:val="00031901"/>
    <w:rsid w:val="00035E32"/>
    <w:rsid w:val="00040D05"/>
    <w:rsid w:val="00040F31"/>
    <w:rsid w:val="00044193"/>
    <w:rsid w:val="00044D27"/>
    <w:rsid w:val="00045AB3"/>
    <w:rsid w:val="00053583"/>
    <w:rsid w:val="00053C1E"/>
    <w:rsid w:val="00054BA5"/>
    <w:rsid w:val="000605BD"/>
    <w:rsid w:val="00062B31"/>
    <w:rsid w:val="00063651"/>
    <w:rsid w:val="0006436B"/>
    <w:rsid w:val="00064909"/>
    <w:rsid w:val="00064EA3"/>
    <w:rsid w:val="00065233"/>
    <w:rsid w:val="00066412"/>
    <w:rsid w:val="00070ED0"/>
    <w:rsid w:val="00090CF7"/>
    <w:rsid w:val="00091E58"/>
    <w:rsid w:val="00093EA7"/>
    <w:rsid w:val="000A05F8"/>
    <w:rsid w:val="000A226B"/>
    <w:rsid w:val="000A4B41"/>
    <w:rsid w:val="000A6770"/>
    <w:rsid w:val="000A72C2"/>
    <w:rsid w:val="000B0906"/>
    <w:rsid w:val="000B3DF1"/>
    <w:rsid w:val="000B3E8E"/>
    <w:rsid w:val="000B4B4E"/>
    <w:rsid w:val="000C48FC"/>
    <w:rsid w:val="000C6538"/>
    <w:rsid w:val="000D3BCD"/>
    <w:rsid w:val="000D5128"/>
    <w:rsid w:val="000E53CA"/>
    <w:rsid w:val="000E6AE6"/>
    <w:rsid w:val="000E6F10"/>
    <w:rsid w:val="000F622C"/>
    <w:rsid w:val="000F6A3F"/>
    <w:rsid w:val="00101EF0"/>
    <w:rsid w:val="00101F69"/>
    <w:rsid w:val="0010453A"/>
    <w:rsid w:val="00106EA5"/>
    <w:rsid w:val="00106F90"/>
    <w:rsid w:val="00112C14"/>
    <w:rsid w:val="00115A84"/>
    <w:rsid w:val="0011633E"/>
    <w:rsid w:val="00116480"/>
    <w:rsid w:val="00117DB7"/>
    <w:rsid w:val="001222B8"/>
    <w:rsid w:val="001307A6"/>
    <w:rsid w:val="00130A3D"/>
    <w:rsid w:val="00130B80"/>
    <w:rsid w:val="00133D7E"/>
    <w:rsid w:val="00133EB7"/>
    <w:rsid w:val="00134397"/>
    <w:rsid w:val="001407F8"/>
    <w:rsid w:val="00146D37"/>
    <w:rsid w:val="0015108B"/>
    <w:rsid w:val="00155AC3"/>
    <w:rsid w:val="00155FC4"/>
    <w:rsid w:val="0015781C"/>
    <w:rsid w:val="00160791"/>
    <w:rsid w:val="00160D05"/>
    <w:rsid w:val="00161273"/>
    <w:rsid w:val="00162D49"/>
    <w:rsid w:val="0016436E"/>
    <w:rsid w:val="00165ECE"/>
    <w:rsid w:val="0016625C"/>
    <w:rsid w:val="00166B5B"/>
    <w:rsid w:val="001677BE"/>
    <w:rsid w:val="00174B45"/>
    <w:rsid w:val="00174BFC"/>
    <w:rsid w:val="00176A7D"/>
    <w:rsid w:val="00176D29"/>
    <w:rsid w:val="00180BB1"/>
    <w:rsid w:val="00182A58"/>
    <w:rsid w:val="001853D9"/>
    <w:rsid w:val="00191739"/>
    <w:rsid w:val="001A00E1"/>
    <w:rsid w:val="001A047F"/>
    <w:rsid w:val="001A402A"/>
    <w:rsid w:val="001A554B"/>
    <w:rsid w:val="001A6694"/>
    <w:rsid w:val="001B1823"/>
    <w:rsid w:val="001B359B"/>
    <w:rsid w:val="001B4665"/>
    <w:rsid w:val="001B680E"/>
    <w:rsid w:val="001B7997"/>
    <w:rsid w:val="001C2C8B"/>
    <w:rsid w:val="001C3AA7"/>
    <w:rsid w:val="001C520A"/>
    <w:rsid w:val="001C6A49"/>
    <w:rsid w:val="001C791C"/>
    <w:rsid w:val="001D1FF1"/>
    <w:rsid w:val="001D312E"/>
    <w:rsid w:val="001D545E"/>
    <w:rsid w:val="001D5643"/>
    <w:rsid w:val="001D6184"/>
    <w:rsid w:val="001D6E0D"/>
    <w:rsid w:val="001E22E6"/>
    <w:rsid w:val="001E4294"/>
    <w:rsid w:val="001E64E8"/>
    <w:rsid w:val="001F588B"/>
    <w:rsid w:val="00201349"/>
    <w:rsid w:val="00201554"/>
    <w:rsid w:val="002021CD"/>
    <w:rsid w:val="00207E9F"/>
    <w:rsid w:val="002117BD"/>
    <w:rsid w:val="00212D43"/>
    <w:rsid w:val="0021303B"/>
    <w:rsid w:val="00214A76"/>
    <w:rsid w:val="00216112"/>
    <w:rsid w:val="00216C53"/>
    <w:rsid w:val="00217481"/>
    <w:rsid w:val="0022521E"/>
    <w:rsid w:val="00231779"/>
    <w:rsid w:val="002342BD"/>
    <w:rsid w:val="00235AB5"/>
    <w:rsid w:val="00236DA8"/>
    <w:rsid w:val="00237D1B"/>
    <w:rsid w:val="00237D8B"/>
    <w:rsid w:val="0024455E"/>
    <w:rsid w:val="00244725"/>
    <w:rsid w:val="0024568E"/>
    <w:rsid w:val="00247E5C"/>
    <w:rsid w:val="002520C7"/>
    <w:rsid w:val="00252226"/>
    <w:rsid w:val="00253B25"/>
    <w:rsid w:val="002563F9"/>
    <w:rsid w:val="00256DF1"/>
    <w:rsid w:val="00257D93"/>
    <w:rsid w:val="00261097"/>
    <w:rsid w:val="00261190"/>
    <w:rsid w:val="002621F5"/>
    <w:rsid w:val="00264617"/>
    <w:rsid w:val="002670ED"/>
    <w:rsid w:val="002721DA"/>
    <w:rsid w:val="0027664C"/>
    <w:rsid w:val="002829F5"/>
    <w:rsid w:val="00283244"/>
    <w:rsid w:val="002849BD"/>
    <w:rsid w:val="00285268"/>
    <w:rsid w:val="00285873"/>
    <w:rsid w:val="00285BD4"/>
    <w:rsid w:val="00291211"/>
    <w:rsid w:val="0029353D"/>
    <w:rsid w:val="00293ADD"/>
    <w:rsid w:val="00296B87"/>
    <w:rsid w:val="00297718"/>
    <w:rsid w:val="00297A63"/>
    <w:rsid w:val="002A0E4C"/>
    <w:rsid w:val="002A3656"/>
    <w:rsid w:val="002A3B52"/>
    <w:rsid w:val="002A5093"/>
    <w:rsid w:val="002B0632"/>
    <w:rsid w:val="002B1639"/>
    <w:rsid w:val="002C0110"/>
    <w:rsid w:val="002C1DBD"/>
    <w:rsid w:val="002C2EB8"/>
    <w:rsid w:val="002C7F46"/>
    <w:rsid w:val="002D08BB"/>
    <w:rsid w:val="002D1F85"/>
    <w:rsid w:val="002D34B7"/>
    <w:rsid w:val="002D4B5B"/>
    <w:rsid w:val="002D6B01"/>
    <w:rsid w:val="002D7CD1"/>
    <w:rsid w:val="002E042F"/>
    <w:rsid w:val="002E068A"/>
    <w:rsid w:val="002E2C79"/>
    <w:rsid w:val="002E37BA"/>
    <w:rsid w:val="002E3C28"/>
    <w:rsid w:val="002E3CED"/>
    <w:rsid w:val="002E78A6"/>
    <w:rsid w:val="002F319A"/>
    <w:rsid w:val="002F3419"/>
    <w:rsid w:val="002F507B"/>
    <w:rsid w:val="002F69D6"/>
    <w:rsid w:val="0030442A"/>
    <w:rsid w:val="0030553F"/>
    <w:rsid w:val="00311F56"/>
    <w:rsid w:val="00313B1A"/>
    <w:rsid w:val="0031576D"/>
    <w:rsid w:val="00317EA7"/>
    <w:rsid w:val="00324D8F"/>
    <w:rsid w:val="00325AFC"/>
    <w:rsid w:val="00327197"/>
    <w:rsid w:val="00331AA8"/>
    <w:rsid w:val="003325BC"/>
    <w:rsid w:val="00332D66"/>
    <w:rsid w:val="0033549A"/>
    <w:rsid w:val="00337621"/>
    <w:rsid w:val="003403BD"/>
    <w:rsid w:val="00340D8A"/>
    <w:rsid w:val="00344978"/>
    <w:rsid w:val="0034505F"/>
    <w:rsid w:val="00351E50"/>
    <w:rsid w:val="003526F0"/>
    <w:rsid w:val="00352EA0"/>
    <w:rsid w:val="00355B84"/>
    <w:rsid w:val="003649C7"/>
    <w:rsid w:val="00370D46"/>
    <w:rsid w:val="00373120"/>
    <w:rsid w:val="00373BAD"/>
    <w:rsid w:val="00376E19"/>
    <w:rsid w:val="0038006E"/>
    <w:rsid w:val="003814E9"/>
    <w:rsid w:val="003914F3"/>
    <w:rsid w:val="003923D2"/>
    <w:rsid w:val="003926C0"/>
    <w:rsid w:val="00392F5B"/>
    <w:rsid w:val="00394CA9"/>
    <w:rsid w:val="00396C01"/>
    <w:rsid w:val="003A6937"/>
    <w:rsid w:val="003A7052"/>
    <w:rsid w:val="003B166D"/>
    <w:rsid w:val="003B3E2D"/>
    <w:rsid w:val="003B47C0"/>
    <w:rsid w:val="003B4E60"/>
    <w:rsid w:val="003C0DB1"/>
    <w:rsid w:val="003C49C0"/>
    <w:rsid w:val="003C4A3F"/>
    <w:rsid w:val="003C54A5"/>
    <w:rsid w:val="003C5E77"/>
    <w:rsid w:val="003D582E"/>
    <w:rsid w:val="003D5C0E"/>
    <w:rsid w:val="003D63AE"/>
    <w:rsid w:val="003D7C37"/>
    <w:rsid w:val="003E3B6D"/>
    <w:rsid w:val="003E700F"/>
    <w:rsid w:val="003E7425"/>
    <w:rsid w:val="003F0C30"/>
    <w:rsid w:val="003F0EEA"/>
    <w:rsid w:val="003F4F31"/>
    <w:rsid w:val="003F61C3"/>
    <w:rsid w:val="00402828"/>
    <w:rsid w:val="004118D6"/>
    <w:rsid w:val="00415A90"/>
    <w:rsid w:val="00422007"/>
    <w:rsid w:val="0042374F"/>
    <w:rsid w:val="00423A28"/>
    <w:rsid w:val="0042440E"/>
    <w:rsid w:val="00425347"/>
    <w:rsid w:val="00425A28"/>
    <w:rsid w:val="0043264C"/>
    <w:rsid w:val="004332B3"/>
    <w:rsid w:val="004412C0"/>
    <w:rsid w:val="004417DF"/>
    <w:rsid w:val="00443554"/>
    <w:rsid w:val="004436F3"/>
    <w:rsid w:val="00446550"/>
    <w:rsid w:val="004465AE"/>
    <w:rsid w:val="00446CE5"/>
    <w:rsid w:val="0045343A"/>
    <w:rsid w:val="004546FE"/>
    <w:rsid w:val="00457A3E"/>
    <w:rsid w:val="0046318A"/>
    <w:rsid w:val="0046421B"/>
    <w:rsid w:val="004710BD"/>
    <w:rsid w:val="004714CF"/>
    <w:rsid w:val="0048222D"/>
    <w:rsid w:val="0048282A"/>
    <w:rsid w:val="004860FB"/>
    <w:rsid w:val="004964F8"/>
    <w:rsid w:val="00496DDF"/>
    <w:rsid w:val="004974F5"/>
    <w:rsid w:val="004A423D"/>
    <w:rsid w:val="004B1560"/>
    <w:rsid w:val="004B428B"/>
    <w:rsid w:val="004B5235"/>
    <w:rsid w:val="004C265A"/>
    <w:rsid w:val="004C453B"/>
    <w:rsid w:val="004C6CBC"/>
    <w:rsid w:val="004C7B3F"/>
    <w:rsid w:val="004D2F55"/>
    <w:rsid w:val="004D5719"/>
    <w:rsid w:val="004E195B"/>
    <w:rsid w:val="004E2C94"/>
    <w:rsid w:val="004E3998"/>
    <w:rsid w:val="004E3F37"/>
    <w:rsid w:val="004E440F"/>
    <w:rsid w:val="004E65CE"/>
    <w:rsid w:val="004F14B0"/>
    <w:rsid w:val="004F29ED"/>
    <w:rsid w:val="004F37EA"/>
    <w:rsid w:val="004F632F"/>
    <w:rsid w:val="00503054"/>
    <w:rsid w:val="005036FB"/>
    <w:rsid w:val="00504D51"/>
    <w:rsid w:val="0050770B"/>
    <w:rsid w:val="00511576"/>
    <w:rsid w:val="00511BEF"/>
    <w:rsid w:val="00514326"/>
    <w:rsid w:val="00514CB1"/>
    <w:rsid w:val="00515ED3"/>
    <w:rsid w:val="00517466"/>
    <w:rsid w:val="005200E7"/>
    <w:rsid w:val="0052261A"/>
    <w:rsid w:val="00522EEF"/>
    <w:rsid w:val="00523867"/>
    <w:rsid w:val="00524D88"/>
    <w:rsid w:val="0052561A"/>
    <w:rsid w:val="00527256"/>
    <w:rsid w:val="005315E4"/>
    <w:rsid w:val="0053271C"/>
    <w:rsid w:val="00537C5B"/>
    <w:rsid w:val="00540969"/>
    <w:rsid w:val="00541214"/>
    <w:rsid w:val="005417B3"/>
    <w:rsid w:val="00544549"/>
    <w:rsid w:val="00552DAB"/>
    <w:rsid w:val="00553D97"/>
    <w:rsid w:val="00554E43"/>
    <w:rsid w:val="00556420"/>
    <w:rsid w:val="00560660"/>
    <w:rsid w:val="00561672"/>
    <w:rsid w:val="00561793"/>
    <w:rsid w:val="00566BE0"/>
    <w:rsid w:val="005673B3"/>
    <w:rsid w:val="00581FA3"/>
    <w:rsid w:val="0058557F"/>
    <w:rsid w:val="00585A34"/>
    <w:rsid w:val="005862FE"/>
    <w:rsid w:val="005907DC"/>
    <w:rsid w:val="00590801"/>
    <w:rsid w:val="00591487"/>
    <w:rsid w:val="005959FA"/>
    <w:rsid w:val="005974AA"/>
    <w:rsid w:val="00597D81"/>
    <w:rsid w:val="005A0FDD"/>
    <w:rsid w:val="005A67C2"/>
    <w:rsid w:val="005B17CF"/>
    <w:rsid w:val="005B5448"/>
    <w:rsid w:val="005B7693"/>
    <w:rsid w:val="005C4FBA"/>
    <w:rsid w:val="005C57FE"/>
    <w:rsid w:val="005D4C7D"/>
    <w:rsid w:val="005E037A"/>
    <w:rsid w:val="005E2DF7"/>
    <w:rsid w:val="005E67AB"/>
    <w:rsid w:val="005F0F79"/>
    <w:rsid w:val="005F156F"/>
    <w:rsid w:val="005F2334"/>
    <w:rsid w:val="005F2B22"/>
    <w:rsid w:val="006038D5"/>
    <w:rsid w:val="00604CBD"/>
    <w:rsid w:val="00605AA8"/>
    <w:rsid w:val="00611CEB"/>
    <w:rsid w:val="00612A94"/>
    <w:rsid w:val="00616D62"/>
    <w:rsid w:val="0062595C"/>
    <w:rsid w:val="00626F78"/>
    <w:rsid w:val="0063108F"/>
    <w:rsid w:val="006358B8"/>
    <w:rsid w:val="00636255"/>
    <w:rsid w:val="006376A3"/>
    <w:rsid w:val="006455ED"/>
    <w:rsid w:val="00650EDF"/>
    <w:rsid w:val="006520FF"/>
    <w:rsid w:val="00653D60"/>
    <w:rsid w:val="006576BA"/>
    <w:rsid w:val="006611D8"/>
    <w:rsid w:val="00663B20"/>
    <w:rsid w:val="00665610"/>
    <w:rsid w:val="006658FE"/>
    <w:rsid w:val="00666C31"/>
    <w:rsid w:val="006705C6"/>
    <w:rsid w:val="00670EE6"/>
    <w:rsid w:val="00672551"/>
    <w:rsid w:val="00672B70"/>
    <w:rsid w:val="00674E26"/>
    <w:rsid w:val="006766C5"/>
    <w:rsid w:val="00676A47"/>
    <w:rsid w:val="006800BB"/>
    <w:rsid w:val="006815CC"/>
    <w:rsid w:val="0068243C"/>
    <w:rsid w:val="00683FA4"/>
    <w:rsid w:val="00686109"/>
    <w:rsid w:val="00690010"/>
    <w:rsid w:val="00692F03"/>
    <w:rsid w:val="0069407F"/>
    <w:rsid w:val="00694474"/>
    <w:rsid w:val="006A0A79"/>
    <w:rsid w:val="006A0DFD"/>
    <w:rsid w:val="006A496B"/>
    <w:rsid w:val="006A7036"/>
    <w:rsid w:val="006B118A"/>
    <w:rsid w:val="006B1DEE"/>
    <w:rsid w:val="006B203A"/>
    <w:rsid w:val="006C1CF4"/>
    <w:rsid w:val="006C27C8"/>
    <w:rsid w:val="006C331B"/>
    <w:rsid w:val="006C5E6E"/>
    <w:rsid w:val="006D250F"/>
    <w:rsid w:val="006D4523"/>
    <w:rsid w:val="006D4D35"/>
    <w:rsid w:val="006E0293"/>
    <w:rsid w:val="006E2250"/>
    <w:rsid w:val="006E26D1"/>
    <w:rsid w:val="006E320F"/>
    <w:rsid w:val="006E36B6"/>
    <w:rsid w:val="006E67DE"/>
    <w:rsid w:val="006F081D"/>
    <w:rsid w:val="006F0DD8"/>
    <w:rsid w:val="006F0F7F"/>
    <w:rsid w:val="006F1C45"/>
    <w:rsid w:val="006F2716"/>
    <w:rsid w:val="006F54F2"/>
    <w:rsid w:val="006F597C"/>
    <w:rsid w:val="006F694B"/>
    <w:rsid w:val="0070006B"/>
    <w:rsid w:val="00701623"/>
    <w:rsid w:val="00706AD7"/>
    <w:rsid w:val="0071010A"/>
    <w:rsid w:val="00714AF6"/>
    <w:rsid w:val="007160AA"/>
    <w:rsid w:val="00717E86"/>
    <w:rsid w:val="00721D77"/>
    <w:rsid w:val="0072291A"/>
    <w:rsid w:val="00725824"/>
    <w:rsid w:val="007259FA"/>
    <w:rsid w:val="00730124"/>
    <w:rsid w:val="0073031D"/>
    <w:rsid w:val="0073321B"/>
    <w:rsid w:val="00735DFB"/>
    <w:rsid w:val="007375D3"/>
    <w:rsid w:val="00740CEA"/>
    <w:rsid w:val="00744328"/>
    <w:rsid w:val="00747E05"/>
    <w:rsid w:val="00751AE3"/>
    <w:rsid w:val="0075355D"/>
    <w:rsid w:val="00756887"/>
    <w:rsid w:val="0075770B"/>
    <w:rsid w:val="007600DB"/>
    <w:rsid w:val="00760524"/>
    <w:rsid w:val="00763D82"/>
    <w:rsid w:val="00765743"/>
    <w:rsid w:val="00765CC1"/>
    <w:rsid w:val="00767ACE"/>
    <w:rsid w:val="00767BF1"/>
    <w:rsid w:val="00772B77"/>
    <w:rsid w:val="007834BE"/>
    <w:rsid w:val="007858CC"/>
    <w:rsid w:val="007877A5"/>
    <w:rsid w:val="0079177F"/>
    <w:rsid w:val="0079765C"/>
    <w:rsid w:val="007A0536"/>
    <w:rsid w:val="007B1BCE"/>
    <w:rsid w:val="007B4A25"/>
    <w:rsid w:val="007B6383"/>
    <w:rsid w:val="007C21FC"/>
    <w:rsid w:val="007C288E"/>
    <w:rsid w:val="007C4FF1"/>
    <w:rsid w:val="007D0779"/>
    <w:rsid w:val="007D4693"/>
    <w:rsid w:val="007D6DEA"/>
    <w:rsid w:val="007D7E62"/>
    <w:rsid w:val="007E127B"/>
    <w:rsid w:val="007F229E"/>
    <w:rsid w:val="007F3058"/>
    <w:rsid w:val="007F616B"/>
    <w:rsid w:val="00800383"/>
    <w:rsid w:val="008017CD"/>
    <w:rsid w:val="00802869"/>
    <w:rsid w:val="00803450"/>
    <w:rsid w:val="00806ECC"/>
    <w:rsid w:val="00813913"/>
    <w:rsid w:val="00820B2A"/>
    <w:rsid w:val="008235F7"/>
    <w:rsid w:val="00834997"/>
    <w:rsid w:val="00841156"/>
    <w:rsid w:val="00843397"/>
    <w:rsid w:val="00846B77"/>
    <w:rsid w:val="00846BFB"/>
    <w:rsid w:val="0085079D"/>
    <w:rsid w:val="00856A1E"/>
    <w:rsid w:val="00860B2E"/>
    <w:rsid w:val="00864DBB"/>
    <w:rsid w:val="00866694"/>
    <w:rsid w:val="00870729"/>
    <w:rsid w:val="008719B1"/>
    <w:rsid w:val="008730B9"/>
    <w:rsid w:val="00874459"/>
    <w:rsid w:val="00875A6C"/>
    <w:rsid w:val="00884DE2"/>
    <w:rsid w:val="00886549"/>
    <w:rsid w:val="008865A1"/>
    <w:rsid w:val="0088746D"/>
    <w:rsid w:val="00892225"/>
    <w:rsid w:val="008A0C42"/>
    <w:rsid w:val="008A3314"/>
    <w:rsid w:val="008A4284"/>
    <w:rsid w:val="008B2891"/>
    <w:rsid w:val="008B61BA"/>
    <w:rsid w:val="008C1145"/>
    <w:rsid w:val="008C2007"/>
    <w:rsid w:val="008C7895"/>
    <w:rsid w:val="008D0E20"/>
    <w:rsid w:val="008D6F32"/>
    <w:rsid w:val="008D7A64"/>
    <w:rsid w:val="008E0F0E"/>
    <w:rsid w:val="008E35D2"/>
    <w:rsid w:val="008E56A7"/>
    <w:rsid w:val="008E6CFA"/>
    <w:rsid w:val="008F0FF1"/>
    <w:rsid w:val="008F1658"/>
    <w:rsid w:val="008F629F"/>
    <w:rsid w:val="008F6A43"/>
    <w:rsid w:val="008F6BEB"/>
    <w:rsid w:val="00900CB6"/>
    <w:rsid w:val="00901CA0"/>
    <w:rsid w:val="00903E77"/>
    <w:rsid w:val="0090403C"/>
    <w:rsid w:val="009043A1"/>
    <w:rsid w:val="00904553"/>
    <w:rsid w:val="00906004"/>
    <w:rsid w:val="00906DF3"/>
    <w:rsid w:val="0091200F"/>
    <w:rsid w:val="009203F7"/>
    <w:rsid w:val="00922387"/>
    <w:rsid w:val="00922B4B"/>
    <w:rsid w:val="0092541C"/>
    <w:rsid w:val="009278B2"/>
    <w:rsid w:val="0093032F"/>
    <w:rsid w:val="0093145C"/>
    <w:rsid w:val="00932A82"/>
    <w:rsid w:val="0093441B"/>
    <w:rsid w:val="009345CF"/>
    <w:rsid w:val="0094557A"/>
    <w:rsid w:val="009505A6"/>
    <w:rsid w:val="009527F8"/>
    <w:rsid w:val="00960A7C"/>
    <w:rsid w:val="009628B5"/>
    <w:rsid w:val="009679E5"/>
    <w:rsid w:val="009760C1"/>
    <w:rsid w:val="00977CE3"/>
    <w:rsid w:val="00983DEB"/>
    <w:rsid w:val="00992BAA"/>
    <w:rsid w:val="0099346E"/>
    <w:rsid w:val="009939FD"/>
    <w:rsid w:val="009A2AAB"/>
    <w:rsid w:val="009A3E05"/>
    <w:rsid w:val="009A51C3"/>
    <w:rsid w:val="009B012A"/>
    <w:rsid w:val="009B0209"/>
    <w:rsid w:val="009B05F7"/>
    <w:rsid w:val="009B4791"/>
    <w:rsid w:val="009C0FD4"/>
    <w:rsid w:val="009C151B"/>
    <w:rsid w:val="009C4D22"/>
    <w:rsid w:val="009D46DB"/>
    <w:rsid w:val="009D656F"/>
    <w:rsid w:val="009D69CC"/>
    <w:rsid w:val="009E3211"/>
    <w:rsid w:val="009E4EF1"/>
    <w:rsid w:val="009E541C"/>
    <w:rsid w:val="009F219F"/>
    <w:rsid w:val="009F242B"/>
    <w:rsid w:val="009F5BAE"/>
    <w:rsid w:val="00A0390C"/>
    <w:rsid w:val="00A0570A"/>
    <w:rsid w:val="00A06C26"/>
    <w:rsid w:val="00A10BD6"/>
    <w:rsid w:val="00A151E7"/>
    <w:rsid w:val="00A20663"/>
    <w:rsid w:val="00A25957"/>
    <w:rsid w:val="00A25D4A"/>
    <w:rsid w:val="00A26585"/>
    <w:rsid w:val="00A342CB"/>
    <w:rsid w:val="00A35393"/>
    <w:rsid w:val="00A356C2"/>
    <w:rsid w:val="00A372A3"/>
    <w:rsid w:val="00A37D23"/>
    <w:rsid w:val="00A44198"/>
    <w:rsid w:val="00A46413"/>
    <w:rsid w:val="00A4673A"/>
    <w:rsid w:val="00A46DB5"/>
    <w:rsid w:val="00A47538"/>
    <w:rsid w:val="00A52553"/>
    <w:rsid w:val="00A55C8C"/>
    <w:rsid w:val="00A57047"/>
    <w:rsid w:val="00A60103"/>
    <w:rsid w:val="00A61750"/>
    <w:rsid w:val="00A63FCA"/>
    <w:rsid w:val="00A64B0F"/>
    <w:rsid w:val="00A65070"/>
    <w:rsid w:val="00A654D6"/>
    <w:rsid w:val="00A7176D"/>
    <w:rsid w:val="00A72CF5"/>
    <w:rsid w:val="00A74FA0"/>
    <w:rsid w:val="00A80A4B"/>
    <w:rsid w:val="00A818D0"/>
    <w:rsid w:val="00A81D20"/>
    <w:rsid w:val="00A81F17"/>
    <w:rsid w:val="00A82A7C"/>
    <w:rsid w:val="00A92A97"/>
    <w:rsid w:val="00A930EA"/>
    <w:rsid w:val="00A9566F"/>
    <w:rsid w:val="00A97F4B"/>
    <w:rsid w:val="00AA0783"/>
    <w:rsid w:val="00AA2710"/>
    <w:rsid w:val="00AA3FF2"/>
    <w:rsid w:val="00AB4992"/>
    <w:rsid w:val="00AB69BB"/>
    <w:rsid w:val="00AB782B"/>
    <w:rsid w:val="00AC5E0C"/>
    <w:rsid w:val="00AC69D7"/>
    <w:rsid w:val="00AD4522"/>
    <w:rsid w:val="00AD6E62"/>
    <w:rsid w:val="00AE1FCB"/>
    <w:rsid w:val="00AE3672"/>
    <w:rsid w:val="00AF3D1A"/>
    <w:rsid w:val="00AF5F69"/>
    <w:rsid w:val="00B01560"/>
    <w:rsid w:val="00B034C9"/>
    <w:rsid w:val="00B03D25"/>
    <w:rsid w:val="00B03EEC"/>
    <w:rsid w:val="00B03F2F"/>
    <w:rsid w:val="00B1041E"/>
    <w:rsid w:val="00B1190A"/>
    <w:rsid w:val="00B1270E"/>
    <w:rsid w:val="00B13F2F"/>
    <w:rsid w:val="00B14D83"/>
    <w:rsid w:val="00B16AAC"/>
    <w:rsid w:val="00B24039"/>
    <w:rsid w:val="00B2581F"/>
    <w:rsid w:val="00B265C0"/>
    <w:rsid w:val="00B271E8"/>
    <w:rsid w:val="00B31C32"/>
    <w:rsid w:val="00B31E17"/>
    <w:rsid w:val="00B33C5A"/>
    <w:rsid w:val="00B33FAE"/>
    <w:rsid w:val="00B34E22"/>
    <w:rsid w:val="00B418DB"/>
    <w:rsid w:val="00B45401"/>
    <w:rsid w:val="00B45AF2"/>
    <w:rsid w:val="00B45D4F"/>
    <w:rsid w:val="00B51EF1"/>
    <w:rsid w:val="00B52DA9"/>
    <w:rsid w:val="00B55529"/>
    <w:rsid w:val="00B567A5"/>
    <w:rsid w:val="00B57940"/>
    <w:rsid w:val="00B61AA9"/>
    <w:rsid w:val="00B65C17"/>
    <w:rsid w:val="00B6648F"/>
    <w:rsid w:val="00B708EB"/>
    <w:rsid w:val="00B71C63"/>
    <w:rsid w:val="00B72B74"/>
    <w:rsid w:val="00B74D51"/>
    <w:rsid w:val="00B750CB"/>
    <w:rsid w:val="00B77C50"/>
    <w:rsid w:val="00B827C4"/>
    <w:rsid w:val="00B82AEC"/>
    <w:rsid w:val="00B82E51"/>
    <w:rsid w:val="00B921D8"/>
    <w:rsid w:val="00B949B5"/>
    <w:rsid w:val="00B94CAC"/>
    <w:rsid w:val="00B964D2"/>
    <w:rsid w:val="00BA4E79"/>
    <w:rsid w:val="00BA5036"/>
    <w:rsid w:val="00BA73B2"/>
    <w:rsid w:val="00BA77A5"/>
    <w:rsid w:val="00BB6DAB"/>
    <w:rsid w:val="00BB7B45"/>
    <w:rsid w:val="00BC2B6B"/>
    <w:rsid w:val="00BC7456"/>
    <w:rsid w:val="00BD29EC"/>
    <w:rsid w:val="00BD463D"/>
    <w:rsid w:val="00BD5B8B"/>
    <w:rsid w:val="00BF1403"/>
    <w:rsid w:val="00BF16E4"/>
    <w:rsid w:val="00BF2342"/>
    <w:rsid w:val="00BF3F99"/>
    <w:rsid w:val="00C00EFF"/>
    <w:rsid w:val="00C01743"/>
    <w:rsid w:val="00C025C1"/>
    <w:rsid w:val="00C05121"/>
    <w:rsid w:val="00C07BF3"/>
    <w:rsid w:val="00C12C87"/>
    <w:rsid w:val="00C1364A"/>
    <w:rsid w:val="00C17765"/>
    <w:rsid w:val="00C2035A"/>
    <w:rsid w:val="00C2211E"/>
    <w:rsid w:val="00C23BE7"/>
    <w:rsid w:val="00C23ECC"/>
    <w:rsid w:val="00C245DF"/>
    <w:rsid w:val="00C34560"/>
    <w:rsid w:val="00C34A14"/>
    <w:rsid w:val="00C44BFA"/>
    <w:rsid w:val="00C44ED4"/>
    <w:rsid w:val="00C503D2"/>
    <w:rsid w:val="00C54003"/>
    <w:rsid w:val="00C5438D"/>
    <w:rsid w:val="00C54E50"/>
    <w:rsid w:val="00C60226"/>
    <w:rsid w:val="00C6191C"/>
    <w:rsid w:val="00C62DC3"/>
    <w:rsid w:val="00C66515"/>
    <w:rsid w:val="00C700E9"/>
    <w:rsid w:val="00C705A6"/>
    <w:rsid w:val="00C71BD8"/>
    <w:rsid w:val="00C7300B"/>
    <w:rsid w:val="00C740EE"/>
    <w:rsid w:val="00C744C9"/>
    <w:rsid w:val="00C7780C"/>
    <w:rsid w:val="00C83521"/>
    <w:rsid w:val="00C841C7"/>
    <w:rsid w:val="00C85870"/>
    <w:rsid w:val="00C8625C"/>
    <w:rsid w:val="00C956F3"/>
    <w:rsid w:val="00C9676A"/>
    <w:rsid w:val="00C96FA6"/>
    <w:rsid w:val="00C97A40"/>
    <w:rsid w:val="00C97E2C"/>
    <w:rsid w:val="00CA19DC"/>
    <w:rsid w:val="00CA5A81"/>
    <w:rsid w:val="00CA6085"/>
    <w:rsid w:val="00CA7A3F"/>
    <w:rsid w:val="00CB09C1"/>
    <w:rsid w:val="00CB55A9"/>
    <w:rsid w:val="00CB68F9"/>
    <w:rsid w:val="00CC0CBD"/>
    <w:rsid w:val="00CC1DC4"/>
    <w:rsid w:val="00CC5410"/>
    <w:rsid w:val="00CD0099"/>
    <w:rsid w:val="00CD5B3A"/>
    <w:rsid w:val="00CD6EAF"/>
    <w:rsid w:val="00CE06E8"/>
    <w:rsid w:val="00CE1E2C"/>
    <w:rsid w:val="00CE432C"/>
    <w:rsid w:val="00CE5378"/>
    <w:rsid w:val="00CE64CA"/>
    <w:rsid w:val="00CF0A3E"/>
    <w:rsid w:val="00CF5AB8"/>
    <w:rsid w:val="00CF73C9"/>
    <w:rsid w:val="00D001AD"/>
    <w:rsid w:val="00D0206B"/>
    <w:rsid w:val="00D020D3"/>
    <w:rsid w:val="00D02352"/>
    <w:rsid w:val="00D05386"/>
    <w:rsid w:val="00D06EE6"/>
    <w:rsid w:val="00D13FCE"/>
    <w:rsid w:val="00D14C8E"/>
    <w:rsid w:val="00D1536B"/>
    <w:rsid w:val="00D15D4A"/>
    <w:rsid w:val="00D176A5"/>
    <w:rsid w:val="00D17C33"/>
    <w:rsid w:val="00D2754F"/>
    <w:rsid w:val="00D27F22"/>
    <w:rsid w:val="00D3021D"/>
    <w:rsid w:val="00D30880"/>
    <w:rsid w:val="00D35DE5"/>
    <w:rsid w:val="00D36014"/>
    <w:rsid w:val="00D414FB"/>
    <w:rsid w:val="00D42A63"/>
    <w:rsid w:val="00D43A73"/>
    <w:rsid w:val="00D513C2"/>
    <w:rsid w:val="00D549B4"/>
    <w:rsid w:val="00D55181"/>
    <w:rsid w:val="00D5663A"/>
    <w:rsid w:val="00D57831"/>
    <w:rsid w:val="00D612E4"/>
    <w:rsid w:val="00D671A2"/>
    <w:rsid w:val="00D67221"/>
    <w:rsid w:val="00D7479E"/>
    <w:rsid w:val="00D75177"/>
    <w:rsid w:val="00D81A24"/>
    <w:rsid w:val="00D832E6"/>
    <w:rsid w:val="00D9221C"/>
    <w:rsid w:val="00D94F5C"/>
    <w:rsid w:val="00DA0C3C"/>
    <w:rsid w:val="00DA2409"/>
    <w:rsid w:val="00DA3A64"/>
    <w:rsid w:val="00DA42E3"/>
    <w:rsid w:val="00DA68A9"/>
    <w:rsid w:val="00DB6D68"/>
    <w:rsid w:val="00DB78EF"/>
    <w:rsid w:val="00DC2A55"/>
    <w:rsid w:val="00DC2BF5"/>
    <w:rsid w:val="00DC5C07"/>
    <w:rsid w:val="00DC77A2"/>
    <w:rsid w:val="00DE0091"/>
    <w:rsid w:val="00DE0596"/>
    <w:rsid w:val="00DE18FE"/>
    <w:rsid w:val="00DE1E0D"/>
    <w:rsid w:val="00DE312A"/>
    <w:rsid w:val="00DE6EEF"/>
    <w:rsid w:val="00E04DDC"/>
    <w:rsid w:val="00E12595"/>
    <w:rsid w:val="00E1431F"/>
    <w:rsid w:val="00E145C5"/>
    <w:rsid w:val="00E150AC"/>
    <w:rsid w:val="00E17F42"/>
    <w:rsid w:val="00E2028C"/>
    <w:rsid w:val="00E318F0"/>
    <w:rsid w:val="00E32841"/>
    <w:rsid w:val="00E37C7B"/>
    <w:rsid w:val="00E4007D"/>
    <w:rsid w:val="00E45EDE"/>
    <w:rsid w:val="00E52FC9"/>
    <w:rsid w:val="00E5704F"/>
    <w:rsid w:val="00E615F4"/>
    <w:rsid w:val="00E62482"/>
    <w:rsid w:val="00E63B18"/>
    <w:rsid w:val="00E6417A"/>
    <w:rsid w:val="00E655FE"/>
    <w:rsid w:val="00E667A8"/>
    <w:rsid w:val="00E765C0"/>
    <w:rsid w:val="00E76685"/>
    <w:rsid w:val="00E76BC0"/>
    <w:rsid w:val="00E77C69"/>
    <w:rsid w:val="00E80BAD"/>
    <w:rsid w:val="00E80E61"/>
    <w:rsid w:val="00E81216"/>
    <w:rsid w:val="00E816E6"/>
    <w:rsid w:val="00E81EA7"/>
    <w:rsid w:val="00E820D1"/>
    <w:rsid w:val="00E83CD7"/>
    <w:rsid w:val="00E84836"/>
    <w:rsid w:val="00E8521A"/>
    <w:rsid w:val="00E90B7D"/>
    <w:rsid w:val="00E9221E"/>
    <w:rsid w:val="00E93BAB"/>
    <w:rsid w:val="00E96A07"/>
    <w:rsid w:val="00E97BAF"/>
    <w:rsid w:val="00EA0DE1"/>
    <w:rsid w:val="00EA2167"/>
    <w:rsid w:val="00EA2A60"/>
    <w:rsid w:val="00EA4760"/>
    <w:rsid w:val="00EA5BDC"/>
    <w:rsid w:val="00EB34E0"/>
    <w:rsid w:val="00EB3B43"/>
    <w:rsid w:val="00EB3D7D"/>
    <w:rsid w:val="00EB653C"/>
    <w:rsid w:val="00EC39A9"/>
    <w:rsid w:val="00ED0424"/>
    <w:rsid w:val="00ED1A7E"/>
    <w:rsid w:val="00ED2F70"/>
    <w:rsid w:val="00ED3245"/>
    <w:rsid w:val="00ED4184"/>
    <w:rsid w:val="00ED560F"/>
    <w:rsid w:val="00ED7274"/>
    <w:rsid w:val="00EE1BDB"/>
    <w:rsid w:val="00EE2069"/>
    <w:rsid w:val="00EE2D40"/>
    <w:rsid w:val="00EE62E9"/>
    <w:rsid w:val="00EF018B"/>
    <w:rsid w:val="00EF1713"/>
    <w:rsid w:val="00EF2816"/>
    <w:rsid w:val="00F00E14"/>
    <w:rsid w:val="00F052F8"/>
    <w:rsid w:val="00F06AD8"/>
    <w:rsid w:val="00F101C6"/>
    <w:rsid w:val="00F108C1"/>
    <w:rsid w:val="00F131C9"/>
    <w:rsid w:val="00F13AD1"/>
    <w:rsid w:val="00F21355"/>
    <w:rsid w:val="00F2165F"/>
    <w:rsid w:val="00F24484"/>
    <w:rsid w:val="00F24CB0"/>
    <w:rsid w:val="00F34883"/>
    <w:rsid w:val="00F35A38"/>
    <w:rsid w:val="00F42E0C"/>
    <w:rsid w:val="00F42E8A"/>
    <w:rsid w:val="00F44B88"/>
    <w:rsid w:val="00F44CD7"/>
    <w:rsid w:val="00F56589"/>
    <w:rsid w:val="00F67E55"/>
    <w:rsid w:val="00F717FF"/>
    <w:rsid w:val="00F74F6F"/>
    <w:rsid w:val="00F75A1B"/>
    <w:rsid w:val="00F81097"/>
    <w:rsid w:val="00F83CFF"/>
    <w:rsid w:val="00F83E40"/>
    <w:rsid w:val="00F845B9"/>
    <w:rsid w:val="00F8492B"/>
    <w:rsid w:val="00F85BEF"/>
    <w:rsid w:val="00F91F6B"/>
    <w:rsid w:val="00F9213D"/>
    <w:rsid w:val="00F9479D"/>
    <w:rsid w:val="00F94ADB"/>
    <w:rsid w:val="00F94DAE"/>
    <w:rsid w:val="00F95779"/>
    <w:rsid w:val="00FA1307"/>
    <w:rsid w:val="00FA283D"/>
    <w:rsid w:val="00FA2F41"/>
    <w:rsid w:val="00FA3266"/>
    <w:rsid w:val="00FA3D4A"/>
    <w:rsid w:val="00FA3E34"/>
    <w:rsid w:val="00FB26F3"/>
    <w:rsid w:val="00FB440B"/>
    <w:rsid w:val="00FB6E83"/>
    <w:rsid w:val="00FB78FB"/>
    <w:rsid w:val="00FC0A56"/>
    <w:rsid w:val="00FD15FF"/>
    <w:rsid w:val="00FD2702"/>
    <w:rsid w:val="00FD3268"/>
    <w:rsid w:val="00FD3DFA"/>
    <w:rsid w:val="00FD4CCF"/>
    <w:rsid w:val="00FD4E21"/>
    <w:rsid w:val="00FD595B"/>
    <w:rsid w:val="00FE0F40"/>
    <w:rsid w:val="00FE1CF1"/>
    <w:rsid w:val="00FE3AB6"/>
    <w:rsid w:val="00FE48C7"/>
    <w:rsid w:val="00FE5BA8"/>
    <w:rsid w:val="00FE6318"/>
    <w:rsid w:val="00FE7420"/>
    <w:rsid w:val="00FF2DE2"/>
    <w:rsid w:val="00FF57E0"/>
    <w:rsid w:val="00FF5F46"/>
    <w:rsid w:val="00FF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4962"/>
  <w15:docId w15:val="{0E58BF22-C919-46D5-909C-16F66701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B70"/>
    <w:pPr>
      <w:spacing w:after="160" w:line="259" w:lineRule="auto"/>
    </w:pPr>
    <w:rPr>
      <w:rFonts w:ascii="Arial" w:hAnsi="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5C0"/>
    <w:rPr>
      <w:color w:val="0563C1" w:themeColor="hyperlink"/>
      <w:u w:val="single"/>
    </w:rPr>
  </w:style>
  <w:style w:type="paragraph" w:styleId="ListParagraph">
    <w:name w:val="List Paragraph"/>
    <w:basedOn w:val="Normal"/>
    <w:uiPriority w:val="34"/>
    <w:qFormat/>
    <w:rsid w:val="00B265C0"/>
    <w:pPr>
      <w:ind w:left="720"/>
      <w:contextualSpacing/>
    </w:pPr>
  </w:style>
  <w:style w:type="character" w:styleId="UnresolvedMention">
    <w:name w:val="Unresolved Mention"/>
    <w:basedOn w:val="DefaultParagraphFont"/>
    <w:uiPriority w:val="99"/>
    <w:semiHidden/>
    <w:unhideWhenUsed/>
    <w:rsid w:val="005907DC"/>
    <w:rPr>
      <w:color w:val="605E5C"/>
      <w:shd w:val="clear" w:color="auto" w:fill="E1DFDD"/>
    </w:rPr>
  </w:style>
  <w:style w:type="character" w:styleId="FollowedHyperlink">
    <w:name w:val="FollowedHyperlink"/>
    <w:basedOn w:val="DefaultParagraphFont"/>
    <w:uiPriority w:val="99"/>
    <w:semiHidden/>
    <w:unhideWhenUsed/>
    <w:rsid w:val="00FA3D4A"/>
    <w:rPr>
      <w:color w:val="954F72" w:themeColor="followedHyperlink"/>
      <w:u w:val="single"/>
    </w:rPr>
  </w:style>
  <w:style w:type="table" w:styleId="TableGrid">
    <w:name w:val="Table Grid"/>
    <w:basedOn w:val="TableNormal"/>
    <w:uiPriority w:val="39"/>
    <w:rsid w:val="00983DEB"/>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2CF5"/>
    <w:rPr>
      <w:rFonts w:ascii="Arial" w:hAnsi="Arial"/>
      <w:szCs w:val="22"/>
    </w:rPr>
  </w:style>
  <w:style w:type="character" w:styleId="Strong">
    <w:name w:val="Strong"/>
    <w:basedOn w:val="DefaultParagraphFont"/>
    <w:uiPriority w:val="22"/>
    <w:qFormat/>
    <w:rsid w:val="00690010"/>
    <w:rPr>
      <w:b/>
      <w:bCs/>
    </w:rPr>
  </w:style>
  <w:style w:type="paragraph" w:styleId="NormalWeb">
    <w:name w:val="Normal (Web)"/>
    <w:basedOn w:val="Normal"/>
    <w:uiPriority w:val="99"/>
    <w:semiHidden/>
    <w:unhideWhenUsed/>
    <w:rsid w:val="00C05121"/>
    <w:rPr>
      <w:rFonts w:ascii="Times New Roman" w:hAnsi="Times New Roman" w:cs="Times New Roman"/>
      <w:szCs w:val="24"/>
    </w:rPr>
  </w:style>
  <w:style w:type="paragraph" w:customStyle="1" w:styleId="p1">
    <w:name w:val="p1"/>
    <w:basedOn w:val="Normal"/>
    <w:rsid w:val="00457A3E"/>
    <w:pPr>
      <w:spacing w:before="100" w:beforeAutospacing="1" w:after="100" w:afterAutospacing="1" w:line="240" w:lineRule="auto"/>
    </w:pPr>
    <w:rPr>
      <w:rFonts w:ascii="Times New Roman" w:eastAsiaTheme="minorEastAsia" w:hAnsi="Times New Roman" w:cs="Times New Roman"/>
      <w:szCs w:val="24"/>
    </w:rPr>
  </w:style>
  <w:style w:type="character" w:customStyle="1" w:styleId="s1">
    <w:name w:val="s1"/>
    <w:basedOn w:val="DefaultParagraphFont"/>
    <w:rsid w:val="00457A3E"/>
  </w:style>
  <w:style w:type="paragraph" w:customStyle="1" w:styleId="p2">
    <w:name w:val="p2"/>
    <w:basedOn w:val="Normal"/>
    <w:rsid w:val="00457A3E"/>
    <w:pPr>
      <w:spacing w:before="100" w:beforeAutospacing="1" w:after="100" w:afterAutospacing="1" w:line="240" w:lineRule="auto"/>
    </w:pPr>
    <w:rPr>
      <w:rFonts w:ascii="Times New Roman" w:eastAsiaTheme="minorEastAsia" w:hAnsi="Times New Roman" w:cs="Times New Roman"/>
      <w:szCs w:val="24"/>
    </w:rPr>
  </w:style>
  <w:style w:type="character" w:customStyle="1" w:styleId="s2">
    <w:name w:val="s2"/>
    <w:basedOn w:val="DefaultParagraphFont"/>
    <w:rsid w:val="00457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1000">
      <w:bodyDiv w:val="1"/>
      <w:marLeft w:val="0"/>
      <w:marRight w:val="0"/>
      <w:marTop w:val="0"/>
      <w:marBottom w:val="0"/>
      <w:divBdr>
        <w:top w:val="none" w:sz="0" w:space="0" w:color="auto"/>
        <w:left w:val="none" w:sz="0" w:space="0" w:color="auto"/>
        <w:bottom w:val="none" w:sz="0" w:space="0" w:color="auto"/>
        <w:right w:val="none" w:sz="0" w:space="0" w:color="auto"/>
      </w:divBdr>
    </w:div>
    <w:div w:id="344402508">
      <w:bodyDiv w:val="1"/>
      <w:marLeft w:val="0"/>
      <w:marRight w:val="0"/>
      <w:marTop w:val="0"/>
      <w:marBottom w:val="0"/>
      <w:divBdr>
        <w:top w:val="none" w:sz="0" w:space="0" w:color="auto"/>
        <w:left w:val="none" w:sz="0" w:space="0" w:color="auto"/>
        <w:bottom w:val="none" w:sz="0" w:space="0" w:color="auto"/>
        <w:right w:val="none" w:sz="0" w:space="0" w:color="auto"/>
      </w:divBdr>
    </w:div>
    <w:div w:id="465899550">
      <w:bodyDiv w:val="1"/>
      <w:marLeft w:val="0"/>
      <w:marRight w:val="0"/>
      <w:marTop w:val="0"/>
      <w:marBottom w:val="0"/>
      <w:divBdr>
        <w:top w:val="none" w:sz="0" w:space="0" w:color="auto"/>
        <w:left w:val="none" w:sz="0" w:space="0" w:color="auto"/>
        <w:bottom w:val="none" w:sz="0" w:space="0" w:color="auto"/>
        <w:right w:val="none" w:sz="0" w:space="0" w:color="auto"/>
      </w:divBdr>
    </w:div>
    <w:div w:id="466894838">
      <w:bodyDiv w:val="1"/>
      <w:marLeft w:val="0"/>
      <w:marRight w:val="0"/>
      <w:marTop w:val="0"/>
      <w:marBottom w:val="0"/>
      <w:divBdr>
        <w:top w:val="none" w:sz="0" w:space="0" w:color="auto"/>
        <w:left w:val="none" w:sz="0" w:space="0" w:color="auto"/>
        <w:bottom w:val="none" w:sz="0" w:space="0" w:color="auto"/>
        <w:right w:val="none" w:sz="0" w:space="0" w:color="auto"/>
      </w:divBdr>
    </w:div>
    <w:div w:id="590117559">
      <w:bodyDiv w:val="1"/>
      <w:marLeft w:val="0"/>
      <w:marRight w:val="0"/>
      <w:marTop w:val="0"/>
      <w:marBottom w:val="0"/>
      <w:divBdr>
        <w:top w:val="none" w:sz="0" w:space="0" w:color="auto"/>
        <w:left w:val="none" w:sz="0" w:space="0" w:color="auto"/>
        <w:bottom w:val="none" w:sz="0" w:space="0" w:color="auto"/>
        <w:right w:val="none" w:sz="0" w:space="0" w:color="auto"/>
      </w:divBdr>
    </w:div>
    <w:div w:id="647050410">
      <w:bodyDiv w:val="1"/>
      <w:marLeft w:val="0"/>
      <w:marRight w:val="0"/>
      <w:marTop w:val="0"/>
      <w:marBottom w:val="0"/>
      <w:divBdr>
        <w:top w:val="none" w:sz="0" w:space="0" w:color="auto"/>
        <w:left w:val="none" w:sz="0" w:space="0" w:color="auto"/>
        <w:bottom w:val="none" w:sz="0" w:space="0" w:color="auto"/>
        <w:right w:val="none" w:sz="0" w:space="0" w:color="auto"/>
      </w:divBdr>
    </w:div>
    <w:div w:id="654334079">
      <w:bodyDiv w:val="1"/>
      <w:marLeft w:val="0"/>
      <w:marRight w:val="0"/>
      <w:marTop w:val="0"/>
      <w:marBottom w:val="0"/>
      <w:divBdr>
        <w:top w:val="none" w:sz="0" w:space="0" w:color="auto"/>
        <w:left w:val="none" w:sz="0" w:space="0" w:color="auto"/>
        <w:bottom w:val="none" w:sz="0" w:space="0" w:color="auto"/>
        <w:right w:val="none" w:sz="0" w:space="0" w:color="auto"/>
      </w:divBdr>
    </w:div>
    <w:div w:id="657854098">
      <w:bodyDiv w:val="1"/>
      <w:marLeft w:val="0"/>
      <w:marRight w:val="0"/>
      <w:marTop w:val="0"/>
      <w:marBottom w:val="0"/>
      <w:divBdr>
        <w:top w:val="none" w:sz="0" w:space="0" w:color="auto"/>
        <w:left w:val="none" w:sz="0" w:space="0" w:color="auto"/>
        <w:bottom w:val="none" w:sz="0" w:space="0" w:color="auto"/>
        <w:right w:val="none" w:sz="0" w:space="0" w:color="auto"/>
      </w:divBdr>
    </w:div>
    <w:div w:id="856045381">
      <w:bodyDiv w:val="1"/>
      <w:marLeft w:val="0"/>
      <w:marRight w:val="0"/>
      <w:marTop w:val="0"/>
      <w:marBottom w:val="0"/>
      <w:divBdr>
        <w:top w:val="none" w:sz="0" w:space="0" w:color="auto"/>
        <w:left w:val="none" w:sz="0" w:space="0" w:color="auto"/>
        <w:bottom w:val="none" w:sz="0" w:space="0" w:color="auto"/>
        <w:right w:val="none" w:sz="0" w:space="0" w:color="auto"/>
      </w:divBdr>
    </w:div>
    <w:div w:id="980967560">
      <w:bodyDiv w:val="1"/>
      <w:marLeft w:val="0"/>
      <w:marRight w:val="0"/>
      <w:marTop w:val="0"/>
      <w:marBottom w:val="0"/>
      <w:divBdr>
        <w:top w:val="none" w:sz="0" w:space="0" w:color="auto"/>
        <w:left w:val="none" w:sz="0" w:space="0" w:color="auto"/>
        <w:bottom w:val="none" w:sz="0" w:space="0" w:color="auto"/>
        <w:right w:val="none" w:sz="0" w:space="0" w:color="auto"/>
      </w:divBdr>
    </w:div>
    <w:div w:id="1057358468">
      <w:bodyDiv w:val="1"/>
      <w:marLeft w:val="0"/>
      <w:marRight w:val="0"/>
      <w:marTop w:val="0"/>
      <w:marBottom w:val="0"/>
      <w:divBdr>
        <w:top w:val="none" w:sz="0" w:space="0" w:color="auto"/>
        <w:left w:val="none" w:sz="0" w:space="0" w:color="auto"/>
        <w:bottom w:val="none" w:sz="0" w:space="0" w:color="auto"/>
        <w:right w:val="none" w:sz="0" w:space="0" w:color="auto"/>
      </w:divBdr>
    </w:div>
    <w:div w:id="1425494464">
      <w:bodyDiv w:val="1"/>
      <w:marLeft w:val="0"/>
      <w:marRight w:val="0"/>
      <w:marTop w:val="0"/>
      <w:marBottom w:val="0"/>
      <w:divBdr>
        <w:top w:val="none" w:sz="0" w:space="0" w:color="auto"/>
        <w:left w:val="none" w:sz="0" w:space="0" w:color="auto"/>
        <w:bottom w:val="none" w:sz="0" w:space="0" w:color="auto"/>
        <w:right w:val="none" w:sz="0" w:space="0" w:color="auto"/>
      </w:divBdr>
    </w:div>
    <w:div w:id="1476264784">
      <w:bodyDiv w:val="1"/>
      <w:marLeft w:val="0"/>
      <w:marRight w:val="0"/>
      <w:marTop w:val="0"/>
      <w:marBottom w:val="0"/>
      <w:divBdr>
        <w:top w:val="none" w:sz="0" w:space="0" w:color="auto"/>
        <w:left w:val="none" w:sz="0" w:space="0" w:color="auto"/>
        <w:bottom w:val="none" w:sz="0" w:space="0" w:color="auto"/>
        <w:right w:val="none" w:sz="0" w:space="0" w:color="auto"/>
      </w:divBdr>
    </w:div>
    <w:div w:id="1493445322">
      <w:bodyDiv w:val="1"/>
      <w:marLeft w:val="0"/>
      <w:marRight w:val="0"/>
      <w:marTop w:val="0"/>
      <w:marBottom w:val="0"/>
      <w:divBdr>
        <w:top w:val="none" w:sz="0" w:space="0" w:color="auto"/>
        <w:left w:val="none" w:sz="0" w:space="0" w:color="auto"/>
        <w:bottom w:val="none" w:sz="0" w:space="0" w:color="auto"/>
        <w:right w:val="none" w:sz="0" w:space="0" w:color="auto"/>
      </w:divBdr>
    </w:div>
    <w:div w:id="1514956925">
      <w:bodyDiv w:val="1"/>
      <w:marLeft w:val="0"/>
      <w:marRight w:val="0"/>
      <w:marTop w:val="0"/>
      <w:marBottom w:val="0"/>
      <w:divBdr>
        <w:top w:val="none" w:sz="0" w:space="0" w:color="auto"/>
        <w:left w:val="none" w:sz="0" w:space="0" w:color="auto"/>
        <w:bottom w:val="none" w:sz="0" w:space="0" w:color="auto"/>
        <w:right w:val="none" w:sz="0" w:space="0" w:color="auto"/>
      </w:divBdr>
    </w:div>
    <w:div w:id="1528912121">
      <w:bodyDiv w:val="1"/>
      <w:marLeft w:val="0"/>
      <w:marRight w:val="0"/>
      <w:marTop w:val="0"/>
      <w:marBottom w:val="0"/>
      <w:divBdr>
        <w:top w:val="none" w:sz="0" w:space="0" w:color="auto"/>
        <w:left w:val="none" w:sz="0" w:space="0" w:color="auto"/>
        <w:bottom w:val="none" w:sz="0" w:space="0" w:color="auto"/>
        <w:right w:val="none" w:sz="0" w:space="0" w:color="auto"/>
      </w:divBdr>
    </w:div>
    <w:div w:id="1563323482">
      <w:bodyDiv w:val="1"/>
      <w:marLeft w:val="0"/>
      <w:marRight w:val="0"/>
      <w:marTop w:val="0"/>
      <w:marBottom w:val="0"/>
      <w:divBdr>
        <w:top w:val="none" w:sz="0" w:space="0" w:color="auto"/>
        <w:left w:val="none" w:sz="0" w:space="0" w:color="auto"/>
        <w:bottom w:val="none" w:sz="0" w:space="0" w:color="auto"/>
        <w:right w:val="none" w:sz="0" w:space="0" w:color="auto"/>
      </w:divBdr>
    </w:div>
    <w:div w:id="1710568502">
      <w:bodyDiv w:val="1"/>
      <w:marLeft w:val="0"/>
      <w:marRight w:val="0"/>
      <w:marTop w:val="0"/>
      <w:marBottom w:val="0"/>
      <w:divBdr>
        <w:top w:val="none" w:sz="0" w:space="0" w:color="auto"/>
        <w:left w:val="none" w:sz="0" w:space="0" w:color="auto"/>
        <w:bottom w:val="none" w:sz="0" w:space="0" w:color="auto"/>
        <w:right w:val="none" w:sz="0" w:space="0" w:color="auto"/>
      </w:divBdr>
    </w:div>
    <w:div w:id="1764493053">
      <w:bodyDiv w:val="1"/>
      <w:marLeft w:val="0"/>
      <w:marRight w:val="0"/>
      <w:marTop w:val="0"/>
      <w:marBottom w:val="0"/>
      <w:divBdr>
        <w:top w:val="none" w:sz="0" w:space="0" w:color="auto"/>
        <w:left w:val="none" w:sz="0" w:space="0" w:color="auto"/>
        <w:bottom w:val="none" w:sz="0" w:space="0" w:color="auto"/>
        <w:right w:val="none" w:sz="0" w:space="0" w:color="auto"/>
      </w:divBdr>
    </w:div>
    <w:div w:id="1887911408">
      <w:bodyDiv w:val="1"/>
      <w:marLeft w:val="0"/>
      <w:marRight w:val="0"/>
      <w:marTop w:val="0"/>
      <w:marBottom w:val="0"/>
      <w:divBdr>
        <w:top w:val="none" w:sz="0" w:space="0" w:color="auto"/>
        <w:left w:val="none" w:sz="0" w:space="0" w:color="auto"/>
        <w:bottom w:val="none" w:sz="0" w:space="0" w:color="auto"/>
        <w:right w:val="none" w:sz="0" w:space="0" w:color="auto"/>
      </w:divBdr>
    </w:div>
    <w:div w:id="1925917061">
      <w:bodyDiv w:val="1"/>
      <w:marLeft w:val="0"/>
      <w:marRight w:val="0"/>
      <w:marTop w:val="0"/>
      <w:marBottom w:val="0"/>
      <w:divBdr>
        <w:top w:val="none" w:sz="0" w:space="0" w:color="auto"/>
        <w:left w:val="none" w:sz="0" w:space="0" w:color="auto"/>
        <w:bottom w:val="none" w:sz="0" w:space="0" w:color="auto"/>
        <w:right w:val="none" w:sz="0" w:space="0" w:color="auto"/>
      </w:divBdr>
    </w:div>
    <w:div w:id="1946110907">
      <w:bodyDiv w:val="1"/>
      <w:marLeft w:val="0"/>
      <w:marRight w:val="0"/>
      <w:marTop w:val="0"/>
      <w:marBottom w:val="0"/>
      <w:divBdr>
        <w:top w:val="none" w:sz="0" w:space="0" w:color="auto"/>
        <w:left w:val="none" w:sz="0" w:space="0" w:color="auto"/>
        <w:bottom w:val="none" w:sz="0" w:space="0" w:color="auto"/>
        <w:right w:val="none" w:sz="0" w:space="0" w:color="auto"/>
      </w:divBdr>
    </w:div>
    <w:div w:id="2073969261">
      <w:bodyDiv w:val="1"/>
      <w:marLeft w:val="0"/>
      <w:marRight w:val="0"/>
      <w:marTop w:val="0"/>
      <w:marBottom w:val="0"/>
      <w:divBdr>
        <w:top w:val="none" w:sz="0" w:space="0" w:color="auto"/>
        <w:left w:val="none" w:sz="0" w:space="0" w:color="auto"/>
        <w:bottom w:val="none" w:sz="0" w:space="0" w:color="auto"/>
        <w:right w:val="none" w:sz="0" w:space="0" w:color="auto"/>
      </w:divBdr>
    </w:div>
    <w:div w:id="2083139713">
      <w:bodyDiv w:val="1"/>
      <w:marLeft w:val="0"/>
      <w:marRight w:val="0"/>
      <w:marTop w:val="0"/>
      <w:marBottom w:val="0"/>
      <w:divBdr>
        <w:top w:val="none" w:sz="0" w:space="0" w:color="auto"/>
        <w:left w:val="none" w:sz="0" w:space="0" w:color="auto"/>
        <w:bottom w:val="none" w:sz="0" w:space="0" w:color="auto"/>
        <w:right w:val="none" w:sz="0" w:space="0" w:color="auto"/>
      </w:divBdr>
    </w:div>
    <w:div w:id="2085443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lobal.gotomeeting.com/join/735717165" TargetMode="External"/><Relationship Id="rId18" Type="http://schemas.openxmlformats.org/officeDocument/2006/relationships/hyperlink" Target="https://www.betterinvesting.org/chapters/georgia/news-articles" TargetMode="External"/><Relationship Id="rId26" Type="http://schemas.openxmlformats.org/officeDocument/2006/relationships/hyperlink" Target="https://pixabay.com/en/volunteer-hands-help-colors-2055042/" TargetMode="External"/><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hyperlink" Target="http://www.facebook.com/betterinvestinggeorgiachapter" TargetMode="External"/><Relationship Id="rId7" Type="http://schemas.openxmlformats.org/officeDocument/2006/relationships/image" Target="media/image3.png"/><Relationship Id="rId12" Type="http://schemas.openxmlformats.org/officeDocument/2006/relationships/hyperlink" Target="https://global.gotomeeting.com/join/594493789" TargetMode="External"/><Relationship Id="rId17" Type="http://schemas.openxmlformats.org/officeDocument/2006/relationships/hyperlink" Target="https://gotostage.com/channel/gachaptmentoring" TargetMode="External"/><Relationship Id="rId25" Type="http://schemas.openxmlformats.org/officeDocument/2006/relationships/image" Target="media/image9.png"/><Relationship Id="rId33" Type="http://schemas.openxmlformats.org/officeDocument/2006/relationships/hyperlink" Target="http://www.betterinvesting.org/georgia" TargetMode="External"/><Relationship Id="rId38" Type="http://schemas.openxmlformats.org/officeDocument/2006/relationships/hyperlink" Target="https://ar.inspiredpencil.com/pictures-2023/winter-banner"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betterinvesting.org/chapters/georgia/news-articles"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openclipart.org/detail/30829" TargetMode="External"/><Relationship Id="rId24" Type="http://schemas.openxmlformats.org/officeDocument/2006/relationships/hyperlink" Target="https://www.betterinvesting.org/chapters/georgia" TargetMode="External"/><Relationship Id="rId32" Type="http://schemas.openxmlformats.org/officeDocument/2006/relationships/hyperlink" Target="mailto:contact@georgia.betterinvesting.net" TargetMode="External"/><Relationship Id="rId37" Type="http://schemas.openxmlformats.org/officeDocument/2006/relationships/image" Target="media/image12.jp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etterinvesting.org/chapters/georgia/local-events/club-and-individual-mentoring-nov" TargetMode="External"/><Relationship Id="rId23" Type="http://schemas.openxmlformats.org/officeDocument/2006/relationships/hyperlink" Target="https://www.betterinvesting.org/chapters/georgia/news-articles" TargetMode="External"/><Relationship Id="rId28" Type="http://schemas.openxmlformats.org/officeDocument/2006/relationships/hyperlink" Target="https://www.paypal.com/biz/profile/georgiachapterbi" TargetMode="External"/><Relationship Id="rId36" Type="http://schemas.openxmlformats.org/officeDocument/2006/relationships/hyperlink" Target="https://www.betterinvesting.org/chapters/georgia" TargetMode="External"/><Relationship Id="rId10" Type="http://schemas.openxmlformats.org/officeDocument/2006/relationships/image" Target="media/image5.png"/><Relationship Id="rId19" Type="http://schemas.openxmlformats.org/officeDocument/2006/relationships/image" Target="media/image7.jpeg"/><Relationship Id="rId31" Type="http://schemas.openxmlformats.org/officeDocument/2006/relationships/hyperlink" Target="https://ar.inspiredpencil.com/pictures-2023/donate-now-png" TargetMode="External"/><Relationship Id="rId4" Type="http://schemas.openxmlformats.org/officeDocument/2006/relationships/settings" Target="settings.xml"/><Relationship Id="rId9" Type="http://schemas.openxmlformats.org/officeDocument/2006/relationships/hyperlink" Target="https://fity.club/lists/suggestions/december-clipart-free/" TargetMode="External"/><Relationship Id="rId14" Type="http://schemas.openxmlformats.org/officeDocument/2006/relationships/hyperlink" Target="https://www.betterinvesting.org/chapters/georgia/local-events" TargetMode="External"/><Relationship Id="rId22" Type="http://schemas.openxmlformats.org/officeDocument/2006/relationships/hyperlink" Target="https://clipground.com/newsletter-png.html" TargetMode="External"/><Relationship Id="rId27" Type="http://schemas.openxmlformats.org/officeDocument/2006/relationships/hyperlink" Target="mailto:contact@georgia.betterinvesting.net" TargetMode="External"/><Relationship Id="rId30" Type="http://schemas.openxmlformats.org/officeDocument/2006/relationships/image" Target="media/image11.png"/><Relationship Id="rId35" Type="http://schemas.openxmlformats.org/officeDocument/2006/relationships/hyperlink" Target="https://na01.safelinks.protection.outlook.com/?url=https%3A%2F%2Flists.betterinvesting.org%2Flink.php%3FM%3D1786145%26N%3D26166%26L%3D15619%26F%3DH&amp;data=05%7C01%7C%7C837e11ba7e2f4ff7906d08db94117bbf%7C84df9e7fe9f640afb435aaaaaaaaaaaa%7C1%7C0%7C638266575040350710%7CUnknown%7CTWFpbGZsb3d8eyJWIjoiMC4wLjAwMDAiLCJQIjoiV2luMzIiLCJBTiI6Ik1haWwiLCJXVCI6Mn0%3D%7C3000%7C%7C%7C&amp;sdata=w6mbsV55ShlnBNxaepfTqs2i4DX5TaMVUAxX%2Bfkbk9k%3D&amp;reserved=0" TargetMode="External"/><Relationship Id="rId8" Type="http://schemas.openxmlformats.org/officeDocument/2006/relationships/image" Target="media/image4.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2E2CE-15A2-403A-849F-96B2B2EE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843</Words>
  <Characters>4573</Characters>
  <Application>Microsoft Office Word</Application>
  <DocSecurity>0</DocSecurity>
  <Lines>134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Peterson</dc:creator>
  <cp:keywords/>
  <dc:description/>
  <cp:lastModifiedBy>Liz Peterson</cp:lastModifiedBy>
  <cp:revision>6</cp:revision>
  <cp:lastPrinted>2024-01-09T00:03:00Z</cp:lastPrinted>
  <dcterms:created xsi:type="dcterms:W3CDTF">2025-12-08T23:46:00Z</dcterms:created>
  <dcterms:modified xsi:type="dcterms:W3CDTF">2025-12-09T02:12:00Z</dcterms:modified>
</cp:coreProperties>
</file>